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180" w:line="240" w:lineRule="auto"/>
        <w:jc w:val="left"/>
        <w:rPr>
          <w:rFonts w:ascii="Arial" w:hAnsi="Arial" w:cs="Arial"/>
          <w:b/>
          <w:bCs/>
          <w:lang w:val="en-US" w:eastAsia="en-US"/>
        </w:rPr>
      </w:pPr>
      <w:bookmarkStart w:id="0" w:name="OLE_LINK283"/>
      <w:r>
        <w:rPr>
          <w:rFonts w:ascii="Arial" w:hAnsi="Arial" w:cs="Arial"/>
          <w:b/>
          <w:bCs/>
          <w:lang w:val="en-US" w:eastAsia="en-US"/>
        </w:rPr>
        <w:t>3GPP TSG-RAN WG2 Meeting #105bis</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R2-1903597</w:t>
      </w:r>
    </w:p>
    <w:bookmarkEnd w:id="0"/>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Xi'an, China, 8</w:t>
      </w:r>
      <w:r>
        <w:rPr>
          <w:rFonts w:ascii="Arial" w:hAnsi="Arial" w:cs="Arial"/>
          <w:b/>
          <w:bCs/>
          <w:vertAlign w:val="superscript"/>
          <w:lang w:val="en-US" w:eastAsia="en-US"/>
        </w:rPr>
        <w:t>th</w:t>
      </w:r>
      <w:r>
        <w:rPr>
          <w:rFonts w:ascii="Arial" w:hAnsi="Arial" w:cs="Arial"/>
          <w:b/>
          <w:bCs/>
          <w:lang w:val="en-US" w:eastAsia="en-US"/>
        </w:rPr>
        <w:t xml:space="preserve"> April - 12</w:t>
      </w:r>
      <w:bookmarkStart w:id="6" w:name="_GoBack"/>
      <w:r>
        <w:rPr>
          <w:rFonts w:ascii="Arial" w:hAnsi="Arial" w:cs="Arial"/>
          <w:b/>
          <w:bCs/>
          <w:vertAlign w:val="superscript"/>
          <w:lang w:val="en-US" w:eastAsia="en-US"/>
        </w:rPr>
        <w:t>th</w:t>
      </w:r>
      <w:bookmarkEnd w:id="6"/>
      <w:r>
        <w:rPr>
          <w:rFonts w:ascii="Arial" w:hAnsi="Arial" w:cs="Arial"/>
          <w:b/>
          <w:bCs/>
          <w:lang w:val="en-US" w:eastAsia="en-US"/>
        </w:rPr>
        <w:t xml:space="preserve"> April 2019</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 xml:space="preserve"> </w:t>
      </w:r>
    </w:p>
    <w:p>
      <w:pPr>
        <w:tabs>
          <w:tab w:val="left" w:pos="1979"/>
        </w:tabs>
        <w:spacing w:after="0" w:line="240" w:lineRule="auto"/>
        <w:jc w:val="left"/>
        <w:rPr>
          <w:rFonts w:ascii="Arial" w:hAnsi="Arial" w:cs="Arial"/>
          <w:b/>
          <w:bCs/>
          <w:sz w:val="24"/>
          <w:lang w:val="en-US" w:eastAsia="en-US"/>
        </w:rPr>
      </w:pP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r>
      <w:r>
        <w:rPr>
          <w:rFonts w:ascii="Arial" w:hAnsi="Arial" w:cs="Arial"/>
          <w:b/>
          <w:bCs/>
          <w:lang w:val="en-US" w:eastAsia="en-US"/>
        </w:rPr>
        <w:t xml:space="preserve">vivo </w:t>
      </w: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lang w:val="en-US" w:eastAsia="en-US"/>
        </w:rPr>
        <w:t>Discussion on the propagation delay compensation</w:t>
      </w:r>
    </w:p>
    <w:p>
      <w:pPr>
        <w:tabs>
          <w:tab w:val="left" w:pos="1979"/>
        </w:tabs>
        <w:spacing w:after="180" w:line="240" w:lineRule="auto"/>
        <w:jc w:val="left"/>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r>
      <w:r>
        <w:rPr>
          <w:rFonts w:ascii="Arial" w:hAnsi="Arial" w:cs="Arial"/>
          <w:b/>
          <w:bCs/>
          <w:lang w:val="en-US" w:eastAsia="en-US"/>
        </w:rPr>
        <w:t>11.7.4</w:t>
      </w: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r>
      <w:r>
        <w:rPr>
          <w:rFonts w:ascii="Arial" w:hAnsi="Arial" w:cs="Arial"/>
          <w:b/>
          <w:bCs/>
          <w:lang w:val="en-US" w:eastAsia="en-US"/>
        </w:rPr>
        <w:t>Discussion and Decision</w:t>
      </w:r>
    </w:p>
    <w:p>
      <w:pPr>
        <w:pStyle w:val="2"/>
        <w:jc w:val="left"/>
      </w:pPr>
      <w:bookmarkStart w:id="1" w:name="_Ref165266342"/>
      <w:r>
        <w:t>Introduction</w:t>
      </w:r>
      <w:bookmarkEnd w:id="1"/>
    </w:p>
    <w:p>
      <w:pPr>
        <w:rPr>
          <w:bCs/>
          <w:szCs w:val="22"/>
        </w:rPr>
      </w:pPr>
      <w:r>
        <w:rPr>
          <w:bCs/>
          <w:szCs w:val="22"/>
        </w:rPr>
        <w:t>According to the work item description of the I-IOT [1] which is quoted below, RAN2 needs to specify “</w:t>
      </w:r>
      <w:r>
        <w:t>accurate reference timing delivery from gNB to UE</w:t>
      </w:r>
      <w:r>
        <w:rPr>
          <w:bCs/>
          <w:szCs w:val="22"/>
        </w:rPr>
        <w:t xml:space="preserve">”. </w:t>
      </w:r>
    </w:p>
    <w:tbl>
      <w:tblPr>
        <w:tblStyle w:val="2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numPr>
                <w:ilvl w:val="0"/>
                <w:numId w:val="8"/>
              </w:numPr>
              <w:spacing w:after="0" w:line="240" w:lineRule="auto"/>
            </w:pPr>
            <w:bookmarkStart w:id="2" w:name="OLE_LINK5"/>
            <w:bookmarkStart w:id="3" w:name="OLE_LINK4"/>
            <w:r>
              <w:t xml:space="preserve">Specify accurate reference timing delivery from gNB to UE using broadcast and unicast RRC signalling </w:t>
            </w:r>
            <w:r>
              <w:rPr>
                <w:lang w:val="en-US"/>
              </w:rPr>
              <w:t>(with EUTRA Rel-15 signalling solution as baseline) for synchronization requirements defined in TS 22.104)</w:t>
            </w:r>
            <w:r>
              <w:t xml:space="preserve"> [RAN2].</w:t>
            </w:r>
            <w:bookmarkEnd w:id="2"/>
            <w:bookmarkEnd w:id="3"/>
          </w:p>
        </w:tc>
      </w:tr>
    </w:tbl>
    <w:p>
      <w:pPr>
        <w:rPr>
          <w:bCs/>
          <w:szCs w:val="22"/>
        </w:rPr>
      </w:pPr>
      <w:r>
        <w:rPr>
          <w:bCs/>
          <w:szCs w:val="22"/>
        </w:rPr>
        <w:t>According to the 3GPP TR 38.825 for the I-IOT, the UE needs to compensate the propagation delay for the large cell case, in order to achieve the accuracy requirement. In this contribution, we discuss how the UE compensate the propagation delay.</w:t>
      </w:r>
    </w:p>
    <w:p>
      <w:pPr>
        <w:pStyle w:val="2"/>
        <w:jc w:val="left"/>
      </w:pPr>
      <w:r>
        <w:rPr>
          <w:rFonts w:hint="eastAsia"/>
        </w:rPr>
        <w:t>Discussion</w:t>
      </w:r>
    </w:p>
    <w:p>
      <w:pPr>
        <w:pStyle w:val="3"/>
        <w:keepLines w:val="0"/>
        <w:tabs>
          <w:tab w:val="left" w:pos="576"/>
        </w:tabs>
        <w:spacing w:line="240" w:lineRule="auto"/>
        <w:ind w:left="0" w:firstLine="0"/>
        <w:jc w:val="left"/>
        <w:rPr>
          <w:lang w:val="en-US"/>
        </w:rPr>
      </w:pPr>
      <w:r>
        <w:rPr>
          <w:lang w:val="en-US"/>
        </w:rPr>
        <w:t xml:space="preserve">Propagation delay compensation </w:t>
      </w:r>
    </w:p>
    <w:p>
      <w:pPr>
        <w:rPr>
          <w:bCs/>
          <w:szCs w:val="22"/>
        </w:rPr>
      </w:pPr>
      <w:r>
        <w:rPr>
          <w:bCs/>
          <w:szCs w:val="22"/>
        </w:rPr>
        <w:t>The synchronization accuracy analysis according to [2] is quoted as follows:</w:t>
      </w:r>
    </w:p>
    <w:tbl>
      <w:tblPr>
        <w:tblStyle w:val="2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r>
              <w:t>Some remarks about the above accuracy analysis:</w:t>
            </w:r>
          </w:p>
          <w:p>
            <w:pPr>
              <w:pStyle w:val="62"/>
              <w:rPr>
                <w:lang w:val="en-US"/>
              </w:rPr>
            </w:pPr>
            <w:r>
              <w:rPr>
                <w:lang w:val="en-US"/>
              </w:rPr>
              <w:t>-</w:t>
            </w:r>
            <w:r>
              <w:rPr>
                <w:lang w:val="en-US"/>
              </w:rPr>
              <w:tab/>
            </w:r>
            <w:r>
              <w:rPr>
                <w:lang w:val="en-US"/>
              </w:rPr>
              <w:t>Most UEs will achieve smaller errors when the network configures higher SCSs.</w:t>
            </w:r>
          </w:p>
          <w:p>
            <w:pPr>
              <w:pStyle w:val="62"/>
              <w:rPr>
                <w:lang w:val="en-US"/>
              </w:rPr>
            </w:pPr>
            <w:r>
              <w:rPr>
                <w:lang w:val="en-US"/>
              </w:rPr>
              <w:t>-</w:t>
            </w:r>
            <w:r>
              <w:rPr>
                <w:lang w:val="en-US"/>
              </w:rPr>
              <w:tab/>
            </w:r>
            <w:r>
              <w:rPr>
                <w:lang w:val="en-US"/>
              </w:rPr>
              <w:t>The above calculation assumes the propagation delay is either negligible (i.e. small service areas) or is compensated for in larger service areas.</w:t>
            </w:r>
          </w:p>
          <w:p>
            <w:pPr>
              <w:pStyle w:val="62"/>
              <w:rPr>
                <w:lang w:val="en-US"/>
              </w:rPr>
            </w:pPr>
            <w:r>
              <w:rPr>
                <w:highlight w:val="yellow"/>
                <w:lang w:val="en-US"/>
              </w:rPr>
              <w:t>-</w:t>
            </w:r>
            <w:r>
              <w:rPr>
                <w:highlight w:val="yellow"/>
                <w:lang w:val="en-US"/>
              </w:rPr>
              <w:tab/>
            </w:r>
            <w:r>
              <w:rPr>
                <w:highlight w:val="yellow"/>
                <w:lang w:val="en-US"/>
              </w:rPr>
              <w:t>Without propagation delay compensation, for inter-site distances greater than 200m, the gNB-to-UE timing synchronization accuracy may be worse than 1us.</w:t>
            </w:r>
            <w:bookmarkStart w:id="4" w:name="_Hlk2202065"/>
          </w:p>
          <w:p>
            <w:pPr>
              <w:pStyle w:val="62"/>
              <w:rPr>
                <w:bCs/>
                <w:szCs w:val="22"/>
              </w:rPr>
            </w:pPr>
            <w:r>
              <w:rPr>
                <w:lang w:val="en-US"/>
              </w:rPr>
              <w:t>-</w:t>
            </w:r>
            <w:r>
              <w:rPr>
                <w:lang w:val="en-US"/>
              </w:rPr>
              <w:tab/>
            </w:r>
            <w:r>
              <w:rPr>
                <w:lang w:val="en-US"/>
              </w:rPr>
              <w:t>The synchronization accuracy analysis above is a generic analysis and does not assume any particular solution in [5].</w:t>
            </w:r>
            <w:bookmarkEnd w:id="4"/>
          </w:p>
        </w:tc>
      </w:tr>
    </w:tbl>
    <w:p>
      <w:pPr>
        <w:rPr>
          <w:bCs/>
          <w:szCs w:val="22"/>
        </w:rPr>
      </w:pPr>
      <w:r>
        <w:rPr>
          <w:bCs/>
          <w:szCs w:val="22"/>
        </w:rPr>
        <w:t>According to the “</w:t>
      </w:r>
      <w:r>
        <w:t xml:space="preserve">Table 6.3.1-2 </w:t>
      </w:r>
      <w:r>
        <w:rPr>
          <w:rFonts w:eastAsia="MS Mincho"/>
        </w:rPr>
        <w:t>Clock synchronisation service performance requirement</w:t>
      </w:r>
      <w:r>
        <w:rPr>
          <w:bCs/>
          <w:szCs w:val="22"/>
        </w:rPr>
        <w:t>” [2], the inter-site distance could be greater than 200m. As such, the I-IOT UE needs to perform the propagation delay compensation at least for the large cell case. We consider that the N</w:t>
      </w:r>
      <w:r>
        <w:rPr>
          <w:bCs/>
          <w:szCs w:val="22"/>
          <w:vertAlign w:val="subscript"/>
        </w:rPr>
        <w:t>TA</w:t>
      </w:r>
      <w:r>
        <w:rPr>
          <w:bCs/>
          <w:szCs w:val="22"/>
        </w:rPr>
        <w:t>/2 can be used to compensate the propagation delay.</w:t>
      </w:r>
    </w:p>
    <w:p>
      <w:pPr>
        <w:rPr>
          <w:b/>
          <w:lang w:val="en-US"/>
        </w:rPr>
      </w:pPr>
      <w:r>
        <w:rPr>
          <w:b/>
          <w:lang w:eastAsia="zh-CN"/>
        </w:rPr>
        <w:t>Proposal: N</w:t>
      </w:r>
      <w:r>
        <w:rPr>
          <w:b/>
          <w:vertAlign w:val="subscript"/>
          <w:lang w:val="en-US"/>
        </w:rPr>
        <w:t>TA</w:t>
      </w:r>
      <w:r>
        <w:rPr>
          <w:b/>
          <w:lang w:val="en-US"/>
        </w:rPr>
        <w:t xml:space="preserve">/2 is used to correct </w:t>
      </w:r>
      <w:r>
        <w:rPr>
          <w:b/>
          <w:lang w:eastAsia="zh-CN"/>
        </w:rPr>
        <w:t xml:space="preserve">the reference </w:t>
      </w:r>
      <w:r>
        <w:rPr>
          <w:b/>
          <w:lang w:val="en-US"/>
        </w:rPr>
        <w:t>time inaccuracy caused by the propagation delay.</w:t>
      </w:r>
    </w:p>
    <w:p>
      <w:pPr>
        <w:rPr>
          <w:bCs/>
          <w:szCs w:val="22"/>
        </w:rPr>
      </w:pPr>
      <w:r>
        <w:rPr>
          <w:bCs/>
          <w:szCs w:val="22"/>
        </w:rPr>
        <w:t>One may consider that the UE by implementation can use the N</w:t>
      </w:r>
      <w:r>
        <w:rPr>
          <w:bCs/>
          <w:szCs w:val="22"/>
          <w:vertAlign w:val="subscript"/>
        </w:rPr>
        <w:t>TA</w:t>
      </w:r>
      <w:r>
        <w:rPr>
          <w:bCs/>
          <w:szCs w:val="22"/>
        </w:rPr>
        <w:t>/2 to compensate the propagation delay. However the reference time can be provided to both the CONNECTED and the IDLE UE(s). The IDLE UE does not have a valid TA, and the CONNECTED UE which is uplink de-synchronized also has no valid TA. And the gPTP message with the time stamp (which is using the reference time information from the SIB) could be sent by the IDLE UE to the end station of the TSN time domain. According to the current specification, the IDLE</w:t>
      </w:r>
      <w:r>
        <w:rPr>
          <w:rFonts w:hint="eastAsia"/>
          <w:bCs/>
          <w:szCs w:val="22"/>
        </w:rPr>
        <w:t>/CONNECTED</w:t>
      </w:r>
      <w:r>
        <w:rPr>
          <w:bCs/>
          <w:szCs w:val="22"/>
        </w:rPr>
        <w:t xml:space="preserve"> UE is not allowed to trigger the RACH procedure to get a valid TA if there is no data for transmission within 3GPP or TAU. Furthermore the UE implementation based propagation delay compensation may not be tested to fulfil the 1us accuracy requirement.</w:t>
      </w:r>
    </w:p>
    <w:p>
      <w:pPr>
        <w:rPr>
          <w:b/>
          <w:bCs/>
          <w:szCs w:val="22"/>
        </w:rPr>
      </w:pPr>
      <w:r>
        <w:rPr>
          <w:b/>
          <w:bCs/>
          <w:szCs w:val="22"/>
        </w:rPr>
        <w:t>Observation 1</w:t>
      </w:r>
      <w:r>
        <w:rPr>
          <w:rFonts w:hint="eastAsia"/>
          <w:b/>
          <w:bCs/>
          <w:szCs w:val="22"/>
        </w:rPr>
        <w:t>:</w:t>
      </w:r>
      <w:r>
        <w:rPr>
          <w:b/>
          <w:bCs/>
          <w:szCs w:val="22"/>
        </w:rPr>
        <w:t xml:space="preserve"> The IDLE/CONNECTED UE without a valid TA is not allowed to trigger the RACH procedure to get a valid TA value for the propagation delay compensation.</w:t>
      </w:r>
    </w:p>
    <w:p>
      <w:pPr>
        <w:rPr>
          <w:b/>
          <w:bCs/>
          <w:szCs w:val="22"/>
        </w:rPr>
      </w:pPr>
      <w:r>
        <w:rPr>
          <w:b/>
          <w:bCs/>
          <w:szCs w:val="22"/>
        </w:rPr>
        <w:t>Observation 2: The UE implementation based propagation delay compensation may not be tested to fulfil the 1us accuracy requirement</w:t>
      </w:r>
    </w:p>
    <w:p>
      <w:pPr>
        <w:rPr>
          <w:bCs/>
          <w:szCs w:val="22"/>
        </w:rPr>
      </w:pPr>
    </w:p>
    <w:p>
      <w:pPr>
        <w:pStyle w:val="2"/>
        <w:jc w:val="left"/>
      </w:pPr>
      <w:r>
        <w:t>Conclusions</w:t>
      </w:r>
    </w:p>
    <w:p>
      <w:pPr>
        <w:spacing w:afterLines="50" w:line="240" w:lineRule="auto"/>
        <w:jc w:val="left"/>
      </w:pPr>
      <w:r>
        <w:t>Based on the analysis given above, we have the following Proposals and Observations</w:t>
      </w:r>
      <w:r>
        <w:rPr>
          <w:rFonts w:hint="eastAsia"/>
        </w:rPr>
        <w:t>：</w:t>
      </w:r>
    </w:p>
    <w:p>
      <w:pPr>
        <w:rPr>
          <w:b/>
          <w:bCs/>
          <w:szCs w:val="22"/>
        </w:rPr>
      </w:pPr>
      <w:r>
        <w:rPr>
          <w:b/>
          <w:bCs/>
          <w:szCs w:val="22"/>
        </w:rPr>
        <w:t>Observation 1</w:t>
      </w:r>
      <w:r>
        <w:rPr>
          <w:rFonts w:hint="eastAsia"/>
          <w:b/>
          <w:bCs/>
          <w:szCs w:val="22"/>
        </w:rPr>
        <w:t>:</w:t>
      </w:r>
      <w:r>
        <w:rPr>
          <w:b/>
          <w:bCs/>
          <w:szCs w:val="22"/>
        </w:rPr>
        <w:t xml:space="preserve"> The IDLE/CONNECTED UE without a valid TA is not allowed to trigger the RACH procedure to get a valid TA value for the propagation delay compensation.</w:t>
      </w:r>
    </w:p>
    <w:p>
      <w:pPr>
        <w:rPr>
          <w:b/>
          <w:bCs/>
          <w:szCs w:val="22"/>
        </w:rPr>
      </w:pPr>
      <w:r>
        <w:rPr>
          <w:b/>
          <w:bCs/>
          <w:szCs w:val="22"/>
        </w:rPr>
        <w:t>Observation 2: The UE implementation based propagation delay compensation may not be tested to fulfil the 1us accuracy requirement</w:t>
      </w:r>
    </w:p>
    <w:p>
      <w:pPr>
        <w:rPr>
          <w:b/>
          <w:lang w:val="en-US"/>
        </w:rPr>
      </w:pPr>
      <w:r>
        <w:rPr>
          <w:b/>
          <w:lang w:eastAsia="zh-CN"/>
        </w:rPr>
        <w:t>Proposal: N</w:t>
      </w:r>
      <w:r>
        <w:rPr>
          <w:b/>
          <w:vertAlign w:val="subscript"/>
          <w:lang w:val="en-US"/>
        </w:rPr>
        <w:t>TA</w:t>
      </w:r>
      <w:r>
        <w:rPr>
          <w:b/>
          <w:lang w:val="en-US"/>
        </w:rPr>
        <w:t xml:space="preserve">/2 is used to correct </w:t>
      </w:r>
      <w:r>
        <w:rPr>
          <w:b/>
          <w:lang w:eastAsia="zh-CN"/>
        </w:rPr>
        <w:t xml:space="preserve">the reference </w:t>
      </w:r>
      <w:r>
        <w:rPr>
          <w:b/>
          <w:lang w:val="en-US"/>
        </w:rPr>
        <w:t>time inaccuracy caused by the propagation delay.</w:t>
      </w:r>
    </w:p>
    <w:p>
      <w:pPr>
        <w:spacing w:afterLines="50" w:line="240" w:lineRule="auto"/>
        <w:jc w:val="left"/>
      </w:pPr>
    </w:p>
    <w:p>
      <w:pPr>
        <w:pStyle w:val="2"/>
        <w:spacing w:before="180" w:line="240" w:lineRule="auto"/>
        <w:ind w:left="0" w:firstLine="0"/>
        <w:jc w:val="left"/>
      </w:pPr>
      <w:bookmarkStart w:id="5" w:name="_Toc502437832"/>
      <w:r>
        <w:t>Reference</w:t>
      </w:r>
    </w:p>
    <w:bookmarkEnd w:id="5"/>
    <w:p>
      <w:r>
        <w:rPr>
          <w:rFonts w:hint="eastAsia"/>
        </w:rPr>
        <w:t>[</w:t>
      </w:r>
      <w:r>
        <w:t>1] RP-190728, Nokia, “New WID: Support of NR Industrial Internet of Things (IoT)”.</w:t>
      </w:r>
    </w:p>
    <w:p>
      <w:r>
        <w:t>[2] 3GPP TR 38.825, “Study on NR Industrial Internet of Things (IoT)”.</w:t>
      </w:r>
    </w:p>
    <w:p/>
    <w:p>
      <w:pPr>
        <w:rPr>
          <w:bCs/>
          <w:szCs w:val="22"/>
        </w:rPr>
      </w:pPr>
    </w:p>
    <w:p>
      <w:pPr>
        <w:rPr>
          <w:bCs/>
          <w:szCs w:val="22"/>
        </w:rPr>
      </w:pPr>
    </w:p>
    <w:p>
      <w:pPr>
        <w:rPr>
          <w:bCs/>
          <w:szCs w:val="22"/>
        </w:rPr>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center" w:pos="4820"/>
        <w:tab w:val="right" w:pos="9639"/>
      </w:tabs>
      <w:jc w:val="left"/>
    </w:pPr>
    <w:r>
      <w:rPr>
        <w:rStyle w:val="24"/>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18E82187"/>
    <w:multiLevelType w:val="multilevel"/>
    <w:tmpl w:val="18E82187"/>
    <w:lvl w:ilvl="0" w:tentative="0">
      <w:start w:val="1"/>
      <w:numFmt w:val="decimal"/>
      <w:pStyle w:val="71"/>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2A1769C2"/>
    <w:multiLevelType w:val="multilevel"/>
    <w:tmpl w:val="2A1769C2"/>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35A4138A"/>
    <w:multiLevelType w:val="multilevel"/>
    <w:tmpl w:val="35A4138A"/>
    <w:lvl w:ilvl="0" w:tentative="0">
      <w:start w:val="1"/>
      <w:numFmt w:val="bullet"/>
      <w:pStyle w:val="74"/>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6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7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0146DC0"/>
    <w:multiLevelType w:val="multilevel"/>
    <w:tmpl w:val="70146DC0"/>
    <w:lvl w:ilvl="0" w:tentative="0">
      <w:start w:val="1"/>
      <w:numFmt w:val="bullet"/>
      <w:pStyle w:val="80"/>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5"/>
  </w:num>
  <w:num w:numId="4">
    <w:abstractNumId w:val="6"/>
  </w:num>
  <w:num w:numId="5">
    <w:abstractNumId w:val="2"/>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1E3"/>
    <w:rsid w:val="00001248"/>
    <w:rsid w:val="0000178E"/>
    <w:rsid w:val="00001A28"/>
    <w:rsid w:val="00001E23"/>
    <w:rsid w:val="0000210E"/>
    <w:rsid w:val="00002201"/>
    <w:rsid w:val="00003169"/>
    <w:rsid w:val="00003229"/>
    <w:rsid w:val="00003C45"/>
    <w:rsid w:val="000044EF"/>
    <w:rsid w:val="00004B70"/>
    <w:rsid w:val="00005E6A"/>
    <w:rsid w:val="000060EF"/>
    <w:rsid w:val="000073F2"/>
    <w:rsid w:val="00007DDA"/>
    <w:rsid w:val="0001015D"/>
    <w:rsid w:val="000103B4"/>
    <w:rsid w:val="00011C1B"/>
    <w:rsid w:val="000127B4"/>
    <w:rsid w:val="00012F38"/>
    <w:rsid w:val="00013A3B"/>
    <w:rsid w:val="000143D0"/>
    <w:rsid w:val="00014CEC"/>
    <w:rsid w:val="000154C5"/>
    <w:rsid w:val="000168B4"/>
    <w:rsid w:val="000168F5"/>
    <w:rsid w:val="00016AAF"/>
    <w:rsid w:val="000178FF"/>
    <w:rsid w:val="00017AAC"/>
    <w:rsid w:val="000202F6"/>
    <w:rsid w:val="00021438"/>
    <w:rsid w:val="0002174B"/>
    <w:rsid w:val="00021EC9"/>
    <w:rsid w:val="0002330B"/>
    <w:rsid w:val="00023FAD"/>
    <w:rsid w:val="0002406F"/>
    <w:rsid w:val="00025475"/>
    <w:rsid w:val="00025A91"/>
    <w:rsid w:val="00025BE4"/>
    <w:rsid w:val="00025E38"/>
    <w:rsid w:val="000262B1"/>
    <w:rsid w:val="00026A00"/>
    <w:rsid w:val="00026C0D"/>
    <w:rsid w:val="000274B9"/>
    <w:rsid w:val="0002762F"/>
    <w:rsid w:val="0003079B"/>
    <w:rsid w:val="000332BA"/>
    <w:rsid w:val="00033817"/>
    <w:rsid w:val="0003389F"/>
    <w:rsid w:val="00034109"/>
    <w:rsid w:val="00034515"/>
    <w:rsid w:val="00034B4D"/>
    <w:rsid w:val="00035F08"/>
    <w:rsid w:val="0003642B"/>
    <w:rsid w:val="00036609"/>
    <w:rsid w:val="0003728A"/>
    <w:rsid w:val="0003789E"/>
    <w:rsid w:val="00037FC9"/>
    <w:rsid w:val="00040248"/>
    <w:rsid w:val="0004055B"/>
    <w:rsid w:val="00040566"/>
    <w:rsid w:val="000409BE"/>
    <w:rsid w:val="00041967"/>
    <w:rsid w:val="00041EBF"/>
    <w:rsid w:val="00042783"/>
    <w:rsid w:val="00043412"/>
    <w:rsid w:val="0004394D"/>
    <w:rsid w:val="0004432C"/>
    <w:rsid w:val="0004548C"/>
    <w:rsid w:val="000459C8"/>
    <w:rsid w:val="00045F13"/>
    <w:rsid w:val="0004621D"/>
    <w:rsid w:val="0004630D"/>
    <w:rsid w:val="00046AC2"/>
    <w:rsid w:val="00046BE8"/>
    <w:rsid w:val="00047477"/>
    <w:rsid w:val="0005010C"/>
    <w:rsid w:val="00050C2A"/>
    <w:rsid w:val="00050D57"/>
    <w:rsid w:val="00051174"/>
    <w:rsid w:val="000512D7"/>
    <w:rsid w:val="00051419"/>
    <w:rsid w:val="000527DD"/>
    <w:rsid w:val="00053D37"/>
    <w:rsid w:val="00053DE6"/>
    <w:rsid w:val="000543B4"/>
    <w:rsid w:val="000545DC"/>
    <w:rsid w:val="00054F7D"/>
    <w:rsid w:val="00055254"/>
    <w:rsid w:val="00056DB8"/>
    <w:rsid w:val="00057CF4"/>
    <w:rsid w:val="00061FED"/>
    <w:rsid w:val="00062AF0"/>
    <w:rsid w:val="000632EE"/>
    <w:rsid w:val="00063A9C"/>
    <w:rsid w:val="00064948"/>
    <w:rsid w:val="00064E2B"/>
    <w:rsid w:val="00064FD6"/>
    <w:rsid w:val="00065012"/>
    <w:rsid w:val="00065DD5"/>
    <w:rsid w:val="000670AE"/>
    <w:rsid w:val="000672AD"/>
    <w:rsid w:val="000672F2"/>
    <w:rsid w:val="00070914"/>
    <w:rsid w:val="00070AE4"/>
    <w:rsid w:val="00070B95"/>
    <w:rsid w:val="0007208E"/>
    <w:rsid w:val="000723DF"/>
    <w:rsid w:val="00072488"/>
    <w:rsid w:val="000730DE"/>
    <w:rsid w:val="000731C7"/>
    <w:rsid w:val="0007382A"/>
    <w:rsid w:val="00073D27"/>
    <w:rsid w:val="000759D1"/>
    <w:rsid w:val="00075EB2"/>
    <w:rsid w:val="000761EB"/>
    <w:rsid w:val="000762F4"/>
    <w:rsid w:val="00076D3C"/>
    <w:rsid w:val="00076EC4"/>
    <w:rsid w:val="00077E34"/>
    <w:rsid w:val="00077EE0"/>
    <w:rsid w:val="000803A0"/>
    <w:rsid w:val="00082C74"/>
    <w:rsid w:val="00083BD2"/>
    <w:rsid w:val="00083C4D"/>
    <w:rsid w:val="00084367"/>
    <w:rsid w:val="00085944"/>
    <w:rsid w:val="00086AB8"/>
    <w:rsid w:val="00086B41"/>
    <w:rsid w:val="00086FB4"/>
    <w:rsid w:val="00090031"/>
    <w:rsid w:val="00090B25"/>
    <w:rsid w:val="00090CFA"/>
    <w:rsid w:val="00090DFC"/>
    <w:rsid w:val="00091492"/>
    <w:rsid w:val="00091792"/>
    <w:rsid w:val="0009216B"/>
    <w:rsid w:val="00093179"/>
    <w:rsid w:val="00093B7E"/>
    <w:rsid w:val="00093D6E"/>
    <w:rsid w:val="0009512C"/>
    <w:rsid w:val="0009608E"/>
    <w:rsid w:val="00096252"/>
    <w:rsid w:val="00096795"/>
    <w:rsid w:val="00096F70"/>
    <w:rsid w:val="00096FC7"/>
    <w:rsid w:val="00097C7F"/>
    <w:rsid w:val="00097C9C"/>
    <w:rsid w:val="000A0660"/>
    <w:rsid w:val="000A0B52"/>
    <w:rsid w:val="000A1D44"/>
    <w:rsid w:val="000A2371"/>
    <w:rsid w:val="000A264C"/>
    <w:rsid w:val="000A2AA2"/>
    <w:rsid w:val="000A35A3"/>
    <w:rsid w:val="000A367D"/>
    <w:rsid w:val="000A3746"/>
    <w:rsid w:val="000A4393"/>
    <w:rsid w:val="000A68BB"/>
    <w:rsid w:val="000A6A85"/>
    <w:rsid w:val="000A75CC"/>
    <w:rsid w:val="000A7685"/>
    <w:rsid w:val="000A796C"/>
    <w:rsid w:val="000B0705"/>
    <w:rsid w:val="000B148E"/>
    <w:rsid w:val="000B1C79"/>
    <w:rsid w:val="000B1CE6"/>
    <w:rsid w:val="000B1D96"/>
    <w:rsid w:val="000B2113"/>
    <w:rsid w:val="000B2A44"/>
    <w:rsid w:val="000B4CFF"/>
    <w:rsid w:val="000B56B3"/>
    <w:rsid w:val="000B5F70"/>
    <w:rsid w:val="000B61AA"/>
    <w:rsid w:val="000B61FA"/>
    <w:rsid w:val="000B7A9C"/>
    <w:rsid w:val="000C059E"/>
    <w:rsid w:val="000C09A8"/>
    <w:rsid w:val="000C0C55"/>
    <w:rsid w:val="000C1737"/>
    <w:rsid w:val="000C1C0B"/>
    <w:rsid w:val="000C29EC"/>
    <w:rsid w:val="000C2A75"/>
    <w:rsid w:val="000C2C1D"/>
    <w:rsid w:val="000C30D8"/>
    <w:rsid w:val="000C313D"/>
    <w:rsid w:val="000C3EE9"/>
    <w:rsid w:val="000C3FBB"/>
    <w:rsid w:val="000C41BD"/>
    <w:rsid w:val="000C48B2"/>
    <w:rsid w:val="000C55A9"/>
    <w:rsid w:val="000C6062"/>
    <w:rsid w:val="000C6E7C"/>
    <w:rsid w:val="000C7A05"/>
    <w:rsid w:val="000C7BA5"/>
    <w:rsid w:val="000D0A8F"/>
    <w:rsid w:val="000D0CDA"/>
    <w:rsid w:val="000D2A73"/>
    <w:rsid w:val="000D30BF"/>
    <w:rsid w:val="000D3164"/>
    <w:rsid w:val="000D4958"/>
    <w:rsid w:val="000D4C74"/>
    <w:rsid w:val="000D6077"/>
    <w:rsid w:val="000D66BF"/>
    <w:rsid w:val="000D6CA0"/>
    <w:rsid w:val="000D6CF0"/>
    <w:rsid w:val="000D7C04"/>
    <w:rsid w:val="000D7D43"/>
    <w:rsid w:val="000E06DC"/>
    <w:rsid w:val="000E0E6A"/>
    <w:rsid w:val="000E141F"/>
    <w:rsid w:val="000E143A"/>
    <w:rsid w:val="000E1BE6"/>
    <w:rsid w:val="000E1C42"/>
    <w:rsid w:val="000E3E39"/>
    <w:rsid w:val="000E4363"/>
    <w:rsid w:val="000E5FDE"/>
    <w:rsid w:val="000E6E7E"/>
    <w:rsid w:val="000E704A"/>
    <w:rsid w:val="000E778C"/>
    <w:rsid w:val="000E7CE0"/>
    <w:rsid w:val="000F231C"/>
    <w:rsid w:val="000F3711"/>
    <w:rsid w:val="000F3C57"/>
    <w:rsid w:val="000F49A2"/>
    <w:rsid w:val="000F5C63"/>
    <w:rsid w:val="000F6303"/>
    <w:rsid w:val="000F71C1"/>
    <w:rsid w:val="000F737B"/>
    <w:rsid w:val="000F7453"/>
    <w:rsid w:val="000F7F11"/>
    <w:rsid w:val="001003CD"/>
    <w:rsid w:val="0010083D"/>
    <w:rsid w:val="0010127F"/>
    <w:rsid w:val="001014E0"/>
    <w:rsid w:val="0010165C"/>
    <w:rsid w:val="00101665"/>
    <w:rsid w:val="00101B49"/>
    <w:rsid w:val="0010283B"/>
    <w:rsid w:val="00102A80"/>
    <w:rsid w:val="001038D8"/>
    <w:rsid w:val="001041B8"/>
    <w:rsid w:val="00104E02"/>
    <w:rsid w:val="001051CC"/>
    <w:rsid w:val="00105FC1"/>
    <w:rsid w:val="001068E5"/>
    <w:rsid w:val="00107090"/>
    <w:rsid w:val="001074F1"/>
    <w:rsid w:val="00107B07"/>
    <w:rsid w:val="001103B8"/>
    <w:rsid w:val="00110419"/>
    <w:rsid w:val="00110F82"/>
    <w:rsid w:val="001110CD"/>
    <w:rsid w:val="00112478"/>
    <w:rsid w:val="00112766"/>
    <w:rsid w:val="001127AE"/>
    <w:rsid w:val="00112864"/>
    <w:rsid w:val="001128D2"/>
    <w:rsid w:val="00112D9F"/>
    <w:rsid w:val="00112E0B"/>
    <w:rsid w:val="00113507"/>
    <w:rsid w:val="001141C8"/>
    <w:rsid w:val="00114657"/>
    <w:rsid w:val="00114731"/>
    <w:rsid w:val="00114F51"/>
    <w:rsid w:val="00115666"/>
    <w:rsid w:val="00115741"/>
    <w:rsid w:val="00115E80"/>
    <w:rsid w:val="00115EBC"/>
    <w:rsid w:val="001173C2"/>
    <w:rsid w:val="001179FA"/>
    <w:rsid w:val="0012126A"/>
    <w:rsid w:val="00121FCA"/>
    <w:rsid w:val="001229AD"/>
    <w:rsid w:val="00122CA5"/>
    <w:rsid w:val="0012344B"/>
    <w:rsid w:val="0012375F"/>
    <w:rsid w:val="00123D1A"/>
    <w:rsid w:val="00124344"/>
    <w:rsid w:val="00124BFC"/>
    <w:rsid w:val="001250D6"/>
    <w:rsid w:val="0012589A"/>
    <w:rsid w:val="001268A5"/>
    <w:rsid w:val="00126B68"/>
    <w:rsid w:val="00126C8E"/>
    <w:rsid w:val="00127607"/>
    <w:rsid w:val="00130B10"/>
    <w:rsid w:val="00130C36"/>
    <w:rsid w:val="00130E2A"/>
    <w:rsid w:val="0013120D"/>
    <w:rsid w:val="00132463"/>
    <w:rsid w:val="0013318C"/>
    <w:rsid w:val="00134A76"/>
    <w:rsid w:val="001365FC"/>
    <w:rsid w:val="00136B64"/>
    <w:rsid w:val="00136DEF"/>
    <w:rsid w:val="0013795E"/>
    <w:rsid w:val="00137D3A"/>
    <w:rsid w:val="00140725"/>
    <w:rsid w:val="00141DC4"/>
    <w:rsid w:val="00143A70"/>
    <w:rsid w:val="00144C58"/>
    <w:rsid w:val="00145B43"/>
    <w:rsid w:val="00145D75"/>
    <w:rsid w:val="00145FB7"/>
    <w:rsid w:val="001467BF"/>
    <w:rsid w:val="00146923"/>
    <w:rsid w:val="00146ED2"/>
    <w:rsid w:val="00146EF5"/>
    <w:rsid w:val="00146F6E"/>
    <w:rsid w:val="001473DC"/>
    <w:rsid w:val="00147453"/>
    <w:rsid w:val="0015026C"/>
    <w:rsid w:val="001503CE"/>
    <w:rsid w:val="001507B0"/>
    <w:rsid w:val="001510F0"/>
    <w:rsid w:val="00151B96"/>
    <w:rsid w:val="0015234B"/>
    <w:rsid w:val="001525BF"/>
    <w:rsid w:val="0015382C"/>
    <w:rsid w:val="001558DA"/>
    <w:rsid w:val="001558EC"/>
    <w:rsid w:val="001564B3"/>
    <w:rsid w:val="00160F5E"/>
    <w:rsid w:val="00161188"/>
    <w:rsid w:val="001617DC"/>
    <w:rsid w:val="001618F1"/>
    <w:rsid w:val="00161A91"/>
    <w:rsid w:val="00161CCD"/>
    <w:rsid w:val="00162191"/>
    <w:rsid w:val="001633F4"/>
    <w:rsid w:val="001637E4"/>
    <w:rsid w:val="00163928"/>
    <w:rsid w:val="00164B98"/>
    <w:rsid w:val="00164CEC"/>
    <w:rsid w:val="00164F05"/>
    <w:rsid w:val="001656D9"/>
    <w:rsid w:val="001667BE"/>
    <w:rsid w:val="00167C78"/>
    <w:rsid w:val="00170133"/>
    <w:rsid w:val="001709E4"/>
    <w:rsid w:val="00170C2F"/>
    <w:rsid w:val="00171325"/>
    <w:rsid w:val="00171381"/>
    <w:rsid w:val="00171852"/>
    <w:rsid w:val="00171D59"/>
    <w:rsid w:val="00172253"/>
    <w:rsid w:val="001723FE"/>
    <w:rsid w:val="00172642"/>
    <w:rsid w:val="0017295D"/>
    <w:rsid w:val="0017352C"/>
    <w:rsid w:val="00173FE1"/>
    <w:rsid w:val="0017443F"/>
    <w:rsid w:val="00174DD5"/>
    <w:rsid w:val="001755AE"/>
    <w:rsid w:val="00176A05"/>
    <w:rsid w:val="00177019"/>
    <w:rsid w:val="0017753D"/>
    <w:rsid w:val="00180B37"/>
    <w:rsid w:val="0018121D"/>
    <w:rsid w:val="00182317"/>
    <w:rsid w:val="0018299F"/>
    <w:rsid w:val="00182CAD"/>
    <w:rsid w:val="0018320D"/>
    <w:rsid w:val="001833A9"/>
    <w:rsid w:val="0018379C"/>
    <w:rsid w:val="0018475C"/>
    <w:rsid w:val="0018522A"/>
    <w:rsid w:val="001865C8"/>
    <w:rsid w:val="00186968"/>
    <w:rsid w:val="00186AA7"/>
    <w:rsid w:val="00186F43"/>
    <w:rsid w:val="001902CF"/>
    <w:rsid w:val="00190527"/>
    <w:rsid w:val="0019092C"/>
    <w:rsid w:val="0019097B"/>
    <w:rsid w:val="00190D1D"/>
    <w:rsid w:val="001910AF"/>
    <w:rsid w:val="0019172C"/>
    <w:rsid w:val="00191C40"/>
    <w:rsid w:val="00191C9D"/>
    <w:rsid w:val="00191E1F"/>
    <w:rsid w:val="001923AE"/>
    <w:rsid w:val="0019243B"/>
    <w:rsid w:val="001926CD"/>
    <w:rsid w:val="001927A6"/>
    <w:rsid w:val="00193540"/>
    <w:rsid w:val="001941E6"/>
    <w:rsid w:val="00194714"/>
    <w:rsid w:val="00194DEB"/>
    <w:rsid w:val="00194F0A"/>
    <w:rsid w:val="001957DC"/>
    <w:rsid w:val="00195E21"/>
    <w:rsid w:val="00196ABB"/>
    <w:rsid w:val="00196EEE"/>
    <w:rsid w:val="0019714E"/>
    <w:rsid w:val="001A01BE"/>
    <w:rsid w:val="001A0D0B"/>
    <w:rsid w:val="001A0E38"/>
    <w:rsid w:val="001A1AC3"/>
    <w:rsid w:val="001A1CE6"/>
    <w:rsid w:val="001A23A7"/>
    <w:rsid w:val="001A2F08"/>
    <w:rsid w:val="001A492F"/>
    <w:rsid w:val="001A4E12"/>
    <w:rsid w:val="001A6E3E"/>
    <w:rsid w:val="001A7731"/>
    <w:rsid w:val="001A7C55"/>
    <w:rsid w:val="001B0A81"/>
    <w:rsid w:val="001B0C11"/>
    <w:rsid w:val="001B409E"/>
    <w:rsid w:val="001B4B7C"/>
    <w:rsid w:val="001B500F"/>
    <w:rsid w:val="001B5662"/>
    <w:rsid w:val="001B591A"/>
    <w:rsid w:val="001B5EDB"/>
    <w:rsid w:val="001B5F18"/>
    <w:rsid w:val="001B6C33"/>
    <w:rsid w:val="001C0721"/>
    <w:rsid w:val="001C262B"/>
    <w:rsid w:val="001C2A81"/>
    <w:rsid w:val="001C2D5C"/>
    <w:rsid w:val="001C30A9"/>
    <w:rsid w:val="001C3C4D"/>
    <w:rsid w:val="001C3F34"/>
    <w:rsid w:val="001C4B6A"/>
    <w:rsid w:val="001C4E24"/>
    <w:rsid w:val="001C54FF"/>
    <w:rsid w:val="001C5E3F"/>
    <w:rsid w:val="001C6B4E"/>
    <w:rsid w:val="001C7F2A"/>
    <w:rsid w:val="001D007E"/>
    <w:rsid w:val="001D06DF"/>
    <w:rsid w:val="001D0F15"/>
    <w:rsid w:val="001D27DD"/>
    <w:rsid w:val="001D2985"/>
    <w:rsid w:val="001D299B"/>
    <w:rsid w:val="001D2C22"/>
    <w:rsid w:val="001D2D3D"/>
    <w:rsid w:val="001D3D72"/>
    <w:rsid w:val="001D49BD"/>
    <w:rsid w:val="001D4B35"/>
    <w:rsid w:val="001D4BA1"/>
    <w:rsid w:val="001D4EEF"/>
    <w:rsid w:val="001D5032"/>
    <w:rsid w:val="001D52D0"/>
    <w:rsid w:val="001D6315"/>
    <w:rsid w:val="001D665D"/>
    <w:rsid w:val="001D69F0"/>
    <w:rsid w:val="001D6EB5"/>
    <w:rsid w:val="001D7676"/>
    <w:rsid w:val="001E00C5"/>
    <w:rsid w:val="001E01A9"/>
    <w:rsid w:val="001E01C7"/>
    <w:rsid w:val="001E0642"/>
    <w:rsid w:val="001E1202"/>
    <w:rsid w:val="001E196B"/>
    <w:rsid w:val="001E2038"/>
    <w:rsid w:val="001E31D1"/>
    <w:rsid w:val="001E4112"/>
    <w:rsid w:val="001E42F9"/>
    <w:rsid w:val="001E49C4"/>
    <w:rsid w:val="001E5BD2"/>
    <w:rsid w:val="001E5EF9"/>
    <w:rsid w:val="001E6C0B"/>
    <w:rsid w:val="001E6FF3"/>
    <w:rsid w:val="001F0A11"/>
    <w:rsid w:val="001F0DFC"/>
    <w:rsid w:val="001F1227"/>
    <w:rsid w:val="001F23F7"/>
    <w:rsid w:val="001F321D"/>
    <w:rsid w:val="001F3538"/>
    <w:rsid w:val="001F36A7"/>
    <w:rsid w:val="001F3A9D"/>
    <w:rsid w:val="001F40A7"/>
    <w:rsid w:val="001F428F"/>
    <w:rsid w:val="001F4C4A"/>
    <w:rsid w:val="001F62F7"/>
    <w:rsid w:val="00200B1F"/>
    <w:rsid w:val="00201BE0"/>
    <w:rsid w:val="00203669"/>
    <w:rsid w:val="00203E23"/>
    <w:rsid w:val="00203E47"/>
    <w:rsid w:val="00204DB4"/>
    <w:rsid w:val="00204F93"/>
    <w:rsid w:val="0020504D"/>
    <w:rsid w:val="00205CC0"/>
    <w:rsid w:val="00205E07"/>
    <w:rsid w:val="002062CF"/>
    <w:rsid w:val="002062F9"/>
    <w:rsid w:val="002065A6"/>
    <w:rsid w:val="00206761"/>
    <w:rsid w:val="00206B96"/>
    <w:rsid w:val="00207014"/>
    <w:rsid w:val="0020729A"/>
    <w:rsid w:val="002103B2"/>
    <w:rsid w:val="00210C1F"/>
    <w:rsid w:val="00210D38"/>
    <w:rsid w:val="0021106A"/>
    <w:rsid w:val="00211598"/>
    <w:rsid w:val="00211AA2"/>
    <w:rsid w:val="002125C8"/>
    <w:rsid w:val="00212CAF"/>
    <w:rsid w:val="00212FA5"/>
    <w:rsid w:val="00214950"/>
    <w:rsid w:val="00214A8A"/>
    <w:rsid w:val="0021512C"/>
    <w:rsid w:val="002167C5"/>
    <w:rsid w:val="00216839"/>
    <w:rsid w:val="00217011"/>
    <w:rsid w:val="002177C8"/>
    <w:rsid w:val="00217E25"/>
    <w:rsid w:val="00220147"/>
    <w:rsid w:val="002201D2"/>
    <w:rsid w:val="00220926"/>
    <w:rsid w:val="00220B81"/>
    <w:rsid w:val="00221A02"/>
    <w:rsid w:val="0022225D"/>
    <w:rsid w:val="002227B7"/>
    <w:rsid w:val="00223803"/>
    <w:rsid w:val="002238C9"/>
    <w:rsid w:val="00223B2A"/>
    <w:rsid w:val="00223B53"/>
    <w:rsid w:val="002243E8"/>
    <w:rsid w:val="00224908"/>
    <w:rsid w:val="0022577E"/>
    <w:rsid w:val="00225F2C"/>
    <w:rsid w:val="0022681B"/>
    <w:rsid w:val="00226847"/>
    <w:rsid w:val="00226B74"/>
    <w:rsid w:val="00230354"/>
    <w:rsid w:val="00230403"/>
    <w:rsid w:val="00230A2B"/>
    <w:rsid w:val="002317B9"/>
    <w:rsid w:val="002319DE"/>
    <w:rsid w:val="00232169"/>
    <w:rsid w:val="0023224E"/>
    <w:rsid w:val="00232AE3"/>
    <w:rsid w:val="002337C7"/>
    <w:rsid w:val="002340E5"/>
    <w:rsid w:val="002349F9"/>
    <w:rsid w:val="0023525F"/>
    <w:rsid w:val="00236B24"/>
    <w:rsid w:val="00237942"/>
    <w:rsid w:val="00240005"/>
    <w:rsid w:val="00240917"/>
    <w:rsid w:val="002413B5"/>
    <w:rsid w:val="002415D1"/>
    <w:rsid w:val="00242110"/>
    <w:rsid w:val="002428FF"/>
    <w:rsid w:val="00242A8B"/>
    <w:rsid w:val="00243093"/>
    <w:rsid w:val="002430FF"/>
    <w:rsid w:val="002432B5"/>
    <w:rsid w:val="00243662"/>
    <w:rsid w:val="002437E1"/>
    <w:rsid w:val="002440DB"/>
    <w:rsid w:val="00244650"/>
    <w:rsid w:val="00244689"/>
    <w:rsid w:val="00244A5D"/>
    <w:rsid w:val="002457EF"/>
    <w:rsid w:val="002457F7"/>
    <w:rsid w:val="00245943"/>
    <w:rsid w:val="00246051"/>
    <w:rsid w:val="00250C0F"/>
    <w:rsid w:val="00251039"/>
    <w:rsid w:val="00251219"/>
    <w:rsid w:val="00251D6A"/>
    <w:rsid w:val="002525A1"/>
    <w:rsid w:val="00252612"/>
    <w:rsid w:val="00252ED3"/>
    <w:rsid w:val="0025304F"/>
    <w:rsid w:val="002530C7"/>
    <w:rsid w:val="0025328A"/>
    <w:rsid w:val="00253492"/>
    <w:rsid w:val="0025363B"/>
    <w:rsid w:val="00253987"/>
    <w:rsid w:val="00253EE0"/>
    <w:rsid w:val="00254225"/>
    <w:rsid w:val="0025475A"/>
    <w:rsid w:val="00254CD9"/>
    <w:rsid w:val="002553EB"/>
    <w:rsid w:val="0025541E"/>
    <w:rsid w:val="00256898"/>
    <w:rsid w:val="00256ADD"/>
    <w:rsid w:val="00257343"/>
    <w:rsid w:val="00257484"/>
    <w:rsid w:val="00257C94"/>
    <w:rsid w:val="00257FC6"/>
    <w:rsid w:val="00260063"/>
    <w:rsid w:val="0026311D"/>
    <w:rsid w:val="0026323F"/>
    <w:rsid w:val="00263256"/>
    <w:rsid w:val="002633FE"/>
    <w:rsid w:val="002636F5"/>
    <w:rsid w:val="00264157"/>
    <w:rsid w:val="002644D4"/>
    <w:rsid w:val="0026517F"/>
    <w:rsid w:val="00270AF9"/>
    <w:rsid w:val="00270E66"/>
    <w:rsid w:val="0027105D"/>
    <w:rsid w:val="00271CF2"/>
    <w:rsid w:val="0027203C"/>
    <w:rsid w:val="0027224E"/>
    <w:rsid w:val="00272393"/>
    <w:rsid w:val="00274098"/>
    <w:rsid w:val="002740AE"/>
    <w:rsid w:val="00274536"/>
    <w:rsid w:val="002746B1"/>
    <w:rsid w:val="00274EFB"/>
    <w:rsid w:val="00274F4E"/>
    <w:rsid w:val="00275B1C"/>
    <w:rsid w:val="00275EB0"/>
    <w:rsid w:val="00276288"/>
    <w:rsid w:val="00277855"/>
    <w:rsid w:val="0028167C"/>
    <w:rsid w:val="0028191D"/>
    <w:rsid w:val="0028226F"/>
    <w:rsid w:val="00282505"/>
    <w:rsid w:val="002829D8"/>
    <w:rsid w:val="0028382F"/>
    <w:rsid w:val="00283CB6"/>
    <w:rsid w:val="00284371"/>
    <w:rsid w:val="0028643A"/>
    <w:rsid w:val="002864BE"/>
    <w:rsid w:val="00286563"/>
    <w:rsid w:val="002866C8"/>
    <w:rsid w:val="002907AA"/>
    <w:rsid w:val="002907C3"/>
    <w:rsid w:val="00290FFF"/>
    <w:rsid w:val="002918E6"/>
    <w:rsid w:val="002919E4"/>
    <w:rsid w:val="00291FBB"/>
    <w:rsid w:val="00292890"/>
    <w:rsid w:val="00292E26"/>
    <w:rsid w:val="0029355F"/>
    <w:rsid w:val="00296F9C"/>
    <w:rsid w:val="0029775F"/>
    <w:rsid w:val="00297FF4"/>
    <w:rsid w:val="002A08E6"/>
    <w:rsid w:val="002A0F81"/>
    <w:rsid w:val="002A12C9"/>
    <w:rsid w:val="002A1778"/>
    <w:rsid w:val="002A24ED"/>
    <w:rsid w:val="002A254E"/>
    <w:rsid w:val="002A2769"/>
    <w:rsid w:val="002A312B"/>
    <w:rsid w:val="002A33A1"/>
    <w:rsid w:val="002A36AD"/>
    <w:rsid w:val="002A3768"/>
    <w:rsid w:val="002A3AAE"/>
    <w:rsid w:val="002A4644"/>
    <w:rsid w:val="002A5462"/>
    <w:rsid w:val="002A5898"/>
    <w:rsid w:val="002A64A9"/>
    <w:rsid w:val="002A6AD0"/>
    <w:rsid w:val="002A6ADD"/>
    <w:rsid w:val="002A7828"/>
    <w:rsid w:val="002B00BB"/>
    <w:rsid w:val="002B0452"/>
    <w:rsid w:val="002B0FF4"/>
    <w:rsid w:val="002B1073"/>
    <w:rsid w:val="002B14FA"/>
    <w:rsid w:val="002B1971"/>
    <w:rsid w:val="002B260C"/>
    <w:rsid w:val="002B3A44"/>
    <w:rsid w:val="002B49DD"/>
    <w:rsid w:val="002B5314"/>
    <w:rsid w:val="002B5BCF"/>
    <w:rsid w:val="002B5CCF"/>
    <w:rsid w:val="002B5DBF"/>
    <w:rsid w:val="002B5F80"/>
    <w:rsid w:val="002B6079"/>
    <w:rsid w:val="002B6114"/>
    <w:rsid w:val="002B6243"/>
    <w:rsid w:val="002B63F8"/>
    <w:rsid w:val="002B7A4F"/>
    <w:rsid w:val="002B7F49"/>
    <w:rsid w:val="002C0BC6"/>
    <w:rsid w:val="002C0F7B"/>
    <w:rsid w:val="002C10BA"/>
    <w:rsid w:val="002C12EA"/>
    <w:rsid w:val="002C17D4"/>
    <w:rsid w:val="002C2766"/>
    <w:rsid w:val="002C35E9"/>
    <w:rsid w:val="002C39AC"/>
    <w:rsid w:val="002C3AB8"/>
    <w:rsid w:val="002C508C"/>
    <w:rsid w:val="002C5490"/>
    <w:rsid w:val="002C56C2"/>
    <w:rsid w:val="002C5958"/>
    <w:rsid w:val="002D01AB"/>
    <w:rsid w:val="002D16FA"/>
    <w:rsid w:val="002D1D15"/>
    <w:rsid w:val="002D1D36"/>
    <w:rsid w:val="002D2171"/>
    <w:rsid w:val="002D2BB6"/>
    <w:rsid w:val="002D3033"/>
    <w:rsid w:val="002D3149"/>
    <w:rsid w:val="002D36FB"/>
    <w:rsid w:val="002D4084"/>
    <w:rsid w:val="002D62F9"/>
    <w:rsid w:val="002E01ED"/>
    <w:rsid w:val="002E1080"/>
    <w:rsid w:val="002E173A"/>
    <w:rsid w:val="002E2152"/>
    <w:rsid w:val="002E23A5"/>
    <w:rsid w:val="002E2D88"/>
    <w:rsid w:val="002E3158"/>
    <w:rsid w:val="002E3517"/>
    <w:rsid w:val="002E3B45"/>
    <w:rsid w:val="002E3EC5"/>
    <w:rsid w:val="002E461D"/>
    <w:rsid w:val="002E4EB2"/>
    <w:rsid w:val="002E53CD"/>
    <w:rsid w:val="002E5C33"/>
    <w:rsid w:val="002E6B56"/>
    <w:rsid w:val="002E6BA8"/>
    <w:rsid w:val="002E6E84"/>
    <w:rsid w:val="002E7A2B"/>
    <w:rsid w:val="002E7C93"/>
    <w:rsid w:val="002E7D0A"/>
    <w:rsid w:val="002F049E"/>
    <w:rsid w:val="002F1445"/>
    <w:rsid w:val="002F19E3"/>
    <w:rsid w:val="002F1DE6"/>
    <w:rsid w:val="002F343B"/>
    <w:rsid w:val="002F4B85"/>
    <w:rsid w:val="002F5419"/>
    <w:rsid w:val="002F5868"/>
    <w:rsid w:val="002F5AE9"/>
    <w:rsid w:val="002F5C65"/>
    <w:rsid w:val="002F5D58"/>
    <w:rsid w:val="002F650A"/>
    <w:rsid w:val="002F676B"/>
    <w:rsid w:val="002F6C5D"/>
    <w:rsid w:val="002F6CED"/>
    <w:rsid w:val="002F6F05"/>
    <w:rsid w:val="002F78D1"/>
    <w:rsid w:val="003000AB"/>
    <w:rsid w:val="00300295"/>
    <w:rsid w:val="00300530"/>
    <w:rsid w:val="00300F34"/>
    <w:rsid w:val="0030119F"/>
    <w:rsid w:val="003011A0"/>
    <w:rsid w:val="0030167F"/>
    <w:rsid w:val="00302338"/>
    <w:rsid w:val="00302940"/>
    <w:rsid w:val="00302945"/>
    <w:rsid w:val="003054E4"/>
    <w:rsid w:val="003056FC"/>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38D8"/>
    <w:rsid w:val="00314282"/>
    <w:rsid w:val="003142FB"/>
    <w:rsid w:val="00314666"/>
    <w:rsid w:val="003162E0"/>
    <w:rsid w:val="0031671D"/>
    <w:rsid w:val="003167FE"/>
    <w:rsid w:val="00316DDA"/>
    <w:rsid w:val="00317CA7"/>
    <w:rsid w:val="00320443"/>
    <w:rsid w:val="00320E12"/>
    <w:rsid w:val="00321981"/>
    <w:rsid w:val="0032200D"/>
    <w:rsid w:val="00322066"/>
    <w:rsid w:val="0032285E"/>
    <w:rsid w:val="003229F4"/>
    <w:rsid w:val="003230C1"/>
    <w:rsid w:val="0032341F"/>
    <w:rsid w:val="00323DAE"/>
    <w:rsid w:val="00324184"/>
    <w:rsid w:val="00324683"/>
    <w:rsid w:val="00324DEC"/>
    <w:rsid w:val="00324F40"/>
    <w:rsid w:val="003250BD"/>
    <w:rsid w:val="00325416"/>
    <w:rsid w:val="00325AD0"/>
    <w:rsid w:val="0032670D"/>
    <w:rsid w:val="0032701F"/>
    <w:rsid w:val="0032734D"/>
    <w:rsid w:val="00327C44"/>
    <w:rsid w:val="00327CC4"/>
    <w:rsid w:val="00327D41"/>
    <w:rsid w:val="003303D7"/>
    <w:rsid w:val="00330A1F"/>
    <w:rsid w:val="00330C74"/>
    <w:rsid w:val="00330CA1"/>
    <w:rsid w:val="00331C0D"/>
    <w:rsid w:val="003329C2"/>
    <w:rsid w:val="00333126"/>
    <w:rsid w:val="003336FF"/>
    <w:rsid w:val="00333B8D"/>
    <w:rsid w:val="00333D70"/>
    <w:rsid w:val="00334112"/>
    <w:rsid w:val="0033452F"/>
    <w:rsid w:val="00334D17"/>
    <w:rsid w:val="00334E2B"/>
    <w:rsid w:val="00335415"/>
    <w:rsid w:val="003356BE"/>
    <w:rsid w:val="00335854"/>
    <w:rsid w:val="0033659F"/>
    <w:rsid w:val="00336735"/>
    <w:rsid w:val="00336D7B"/>
    <w:rsid w:val="00337C96"/>
    <w:rsid w:val="003406DC"/>
    <w:rsid w:val="00341815"/>
    <w:rsid w:val="003423A5"/>
    <w:rsid w:val="0034275A"/>
    <w:rsid w:val="003428FC"/>
    <w:rsid w:val="00342B93"/>
    <w:rsid w:val="003431E9"/>
    <w:rsid w:val="003435B4"/>
    <w:rsid w:val="0034393D"/>
    <w:rsid w:val="003439C3"/>
    <w:rsid w:val="0034423C"/>
    <w:rsid w:val="003442B7"/>
    <w:rsid w:val="00344F18"/>
    <w:rsid w:val="00345543"/>
    <w:rsid w:val="0034672B"/>
    <w:rsid w:val="003467F5"/>
    <w:rsid w:val="00347911"/>
    <w:rsid w:val="00350038"/>
    <w:rsid w:val="003506E2"/>
    <w:rsid w:val="003507DC"/>
    <w:rsid w:val="00351319"/>
    <w:rsid w:val="00351E76"/>
    <w:rsid w:val="0035232A"/>
    <w:rsid w:val="00352520"/>
    <w:rsid w:val="0035279F"/>
    <w:rsid w:val="00352C96"/>
    <w:rsid w:val="0035326C"/>
    <w:rsid w:val="00353303"/>
    <w:rsid w:val="00353962"/>
    <w:rsid w:val="00353CDF"/>
    <w:rsid w:val="00353FD5"/>
    <w:rsid w:val="0035428C"/>
    <w:rsid w:val="0035465A"/>
    <w:rsid w:val="003547D2"/>
    <w:rsid w:val="003564AF"/>
    <w:rsid w:val="003575AE"/>
    <w:rsid w:val="00357F18"/>
    <w:rsid w:val="0036036E"/>
    <w:rsid w:val="003609D9"/>
    <w:rsid w:val="00361533"/>
    <w:rsid w:val="00361A54"/>
    <w:rsid w:val="003624A3"/>
    <w:rsid w:val="003632E1"/>
    <w:rsid w:val="00363525"/>
    <w:rsid w:val="00364583"/>
    <w:rsid w:val="003646BB"/>
    <w:rsid w:val="00365297"/>
    <w:rsid w:val="003652C2"/>
    <w:rsid w:val="00365803"/>
    <w:rsid w:val="00367053"/>
    <w:rsid w:val="00367B3A"/>
    <w:rsid w:val="00367CF8"/>
    <w:rsid w:val="00367F97"/>
    <w:rsid w:val="0037079F"/>
    <w:rsid w:val="00370937"/>
    <w:rsid w:val="00370D24"/>
    <w:rsid w:val="003711B6"/>
    <w:rsid w:val="003718DE"/>
    <w:rsid w:val="003719BA"/>
    <w:rsid w:val="00372238"/>
    <w:rsid w:val="0037274F"/>
    <w:rsid w:val="00373A0C"/>
    <w:rsid w:val="00374013"/>
    <w:rsid w:val="003759B4"/>
    <w:rsid w:val="00376A04"/>
    <w:rsid w:val="003773F3"/>
    <w:rsid w:val="00377739"/>
    <w:rsid w:val="003779E6"/>
    <w:rsid w:val="00377CA8"/>
    <w:rsid w:val="00380296"/>
    <w:rsid w:val="0038119E"/>
    <w:rsid w:val="003811F4"/>
    <w:rsid w:val="00382CDA"/>
    <w:rsid w:val="00383072"/>
    <w:rsid w:val="00383AAC"/>
    <w:rsid w:val="00383B18"/>
    <w:rsid w:val="00384B11"/>
    <w:rsid w:val="003852CE"/>
    <w:rsid w:val="00385463"/>
    <w:rsid w:val="00385CCE"/>
    <w:rsid w:val="00385DC3"/>
    <w:rsid w:val="00386132"/>
    <w:rsid w:val="003868EC"/>
    <w:rsid w:val="00386AFD"/>
    <w:rsid w:val="00386D66"/>
    <w:rsid w:val="00387A2B"/>
    <w:rsid w:val="00387ABD"/>
    <w:rsid w:val="003906B5"/>
    <w:rsid w:val="00390FD8"/>
    <w:rsid w:val="00391B1D"/>
    <w:rsid w:val="00392784"/>
    <w:rsid w:val="00392ABE"/>
    <w:rsid w:val="00392B8C"/>
    <w:rsid w:val="00392F1B"/>
    <w:rsid w:val="0039300F"/>
    <w:rsid w:val="00393353"/>
    <w:rsid w:val="003933D2"/>
    <w:rsid w:val="00393A4A"/>
    <w:rsid w:val="00394601"/>
    <w:rsid w:val="00394836"/>
    <w:rsid w:val="003951F4"/>
    <w:rsid w:val="00397774"/>
    <w:rsid w:val="00397BCD"/>
    <w:rsid w:val="003A045B"/>
    <w:rsid w:val="003A047A"/>
    <w:rsid w:val="003A06D4"/>
    <w:rsid w:val="003A0BA7"/>
    <w:rsid w:val="003A139D"/>
    <w:rsid w:val="003A16B9"/>
    <w:rsid w:val="003A1E64"/>
    <w:rsid w:val="003A346D"/>
    <w:rsid w:val="003A4061"/>
    <w:rsid w:val="003A5349"/>
    <w:rsid w:val="003A6270"/>
    <w:rsid w:val="003A6BA5"/>
    <w:rsid w:val="003A6FF8"/>
    <w:rsid w:val="003A7783"/>
    <w:rsid w:val="003A7D02"/>
    <w:rsid w:val="003B039C"/>
    <w:rsid w:val="003B13E7"/>
    <w:rsid w:val="003B1A82"/>
    <w:rsid w:val="003B2547"/>
    <w:rsid w:val="003B2991"/>
    <w:rsid w:val="003B2D97"/>
    <w:rsid w:val="003B2E6E"/>
    <w:rsid w:val="003B3865"/>
    <w:rsid w:val="003B3D84"/>
    <w:rsid w:val="003B42B9"/>
    <w:rsid w:val="003B44BD"/>
    <w:rsid w:val="003B57F0"/>
    <w:rsid w:val="003B595F"/>
    <w:rsid w:val="003B5A78"/>
    <w:rsid w:val="003B5CD6"/>
    <w:rsid w:val="003B5F92"/>
    <w:rsid w:val="003B7ABF"/>
    <w:rsid w:val="003B7E6D"/>
    <w:rsid w:val="003C06B5"/>
    <w:rsid w:val="003C2328"/>
    <w:rsid w:val="003C25A0"/>
    <w:rsid w:val="003C2E36"/>
    <w:rsid w:val="003C2F64"/>
    <w:rsid w:val="003C3015"/>
    <w:rsid w:val="003C3F5E"/>
    <w:rsid w:val="003C45B9"/>
    <w:rsid w:val="003C47B9"/>
    <w:rsid w:val="003C4D8C"/>
    <w:rsid w:val="003C5B64"/>
    <w:rsid w:val="003C5F9D"/>
    <w:rsid w:val="003C695F"/>
    <w:rsid w:val="003C6B3F"/>
    <w:rsid w:val="003C7823"/>
    <w:rsid w:val="003D0086"/>
    <w:rsid w:val="003D0359"/>
    <w:rsid w:val="003D178A"/>
    <w:rsid w:val="003D17BA"/>
    <w:rsid w:val="003D1CE2"/>
    <w:rsid w:val="003D1D86"/>
    <w:rsid w:val="003D27DC"/>
    <w:rsid w:val="003D28AC"/>
    <w:rsid w:val="003D290D"/>
    <w:rsid w:val="003D37E6"/>
    <w:rsid w:val="003D5869"/>
    <w:rsid w:val="003D5A84"/>
    <w:rsid w:val="003D629F"/>
    <w:rsid w:val="003D6376"/>
    <w:rsid w:val="003D637A"/>
    <w:rsid w:val="003D7393"/>
    <w:rsid w:val="003D74B2"/>
    <w:rsid w:val="003D7CEF"/>
    <w:rsid w:val="003E047A"/>
    <w:rsid w:val="003E0974"/>
    <w:rsid w:val="003E1342"/>
    <w:rsid w:val="003E1B7C"/>
    <w:rsid w:val="003E1DB8"/>
    <w:rsid w:val="003E2076"/>
    <w:rsid w:val="003E2243"/>
    <w:rsid w:val="003E28A4"/>
    <w:rsid w:val="003E2A13"/>
    <w:rsid w:val="003E2FB1"/>
    <w:rsid w:val="003E52F9"/>
    <w:rsid w:val="003E5A05"/>
    <w:rsid w:val="003E61E1"/>
    <w:rsid w:val="003E6557"/>
    <w:rsid w:val="003E7034"/>
    <w:rsid w:val="003E77E1"/>
    <w:rsid w:val="003F0B02"/>
    <w:rsid w:val="003F17AD"/>
    <w:rsid w:val="003F2934"/>
    <w:rsid w:val="003F2E1D"/>
    <w:rsid w:val="003F4088"/>
    <w:rsid w:val="003F45C8"/>
    <w:rsid w:val="003F50B7"/>
    <w:rsid w:val="003F5224"/>
    <w:rsid w:val="003F52A3"/>
    <w:rsid w:val="003F58E9"/>
    <w:rsid w:val="003F6B1A"/>
    <w:rsid w:val="003F6CB8"/>
    <w:rsid w:val="003F753A"/>
    <w:rsid w:val="004007C1"/>
    <w:rsid w:val="0040085A"/>
    <w:rsid w:val="00400C6C"/>
    <w:rsid w:val="00400E7A"/>
    <w:rsid w:val="00401438"/>
    <w:rsid w:val="00401991"/>
    <w:rsid w:val="00401D94"/>
    <w:rsid w:val="00401F69"/>
    <w:rsid w:val="004033CD"/>
    <w:rsid w:val="004034D4"/>
    <w:rsid w:val="00403677"/>
    <w:rsid w:val="004045C6"/>
    <w:rsid w:val="00404D97"/>
    <w:rsid w:val="00405A78"/>
    <w:rsid w:val="00406289"/>
    <w:rsid w:val="0040685A"/>
    <w:rsid w:val="0040771B"/>
    <w:rsid w:val="00407A16"/>
    <w:rsid w:val="00407CC6"/>
    <w:rsid w:val="0041049E"/>
    <w:rsid w:val="00410CAB"/>
    <w:rsid w:val="00410E3F"/>
    <w:rsid w:val="0041169F"/>
    <w:rsid w:val="0041193C"/>
    <w:rsid w:val="00411B16"/>
    <w:rsid w:val="00411B86"/>
    <w:rsid w:val="00411F5D"/>
    <w:rsid w:val="004122CC"/>
    <w:rsid w:val="0041266D"/>
    <w:rsid w:val="00413BE8"/>
    <w:rsid w:val="00413C6C"/>
    <w:rsid w:val="004145E9"/>
    <w:rsid w:val="0041496A"/>
    <w:rsid w:val="00414D72"/>
    <w:rsid w:val="00415057"/>
    <w:rsid w:val="00415417"/>
    <w:rsid w:val="00415492"/>
    <w:rsid w:val="00417A7D"/>
    <w:rsid w:val="00417B1D"/>
    <w:rsid w:val="00417F08"/>
    <w:rsid w:val="0042084F"/>
    <w:rsid w:val="00420B18"/>
    <w:rsid w:val="00421E3F"/>
    <w:rsid w:val="00422844"/>
    <w:rsid w:val="004233D3"/>
    <w:rsid w:val="004246BC"/>
    <w:rsid w:val="004250F7"/>
    <w:rsid w:val="004256B4"/>
    <w:rsid w:val="00425A4F"/>
    <w:rsid w:val="00426138"/>
    <w:rsid w:val="0042676E"/>
    <w:rsid w:val="00427848"/>
    <w:rsid w:val="004278F3"/>
    <w:rsid w:val="00427D77"/>
    <w:rsid w:val="00430433"/>
    <w:rsid w:val="00430A99"/>
    <w:rsid w:val="004313CF"/>
    <w:rsid w:val="00431689"/>
    <w:rsid w:val="00431742"/>
    <w:rsid w:val="004318FC"/>
    <w:rsid w:val="00431A21"/>
    <w:rsid w:val="00431DE5"/>
    <w:rsid w:val="0043223C"/>
    <w:rsid w:val="00432D39"/>
    <w:rsid w:val="004332E8"/>
    <w:rsid w:val="004332EF"/>
    <w:rsid w:val="0043378D"/>
    <w:rsid w:val="00433A36"/>
    <w:rsid w:val="00434908"/>
    <w:rsid w:val="00434A7C"/>
    <w:rsid w:val="00434A8A"/>
    <w:rsid w:val="00435730"/>
    <w:rsid w:val="00435AE7"/>
    <w:rsid w:val="00436E5C"/>
    <w:rsid w:val="00436F4B"/>
    <w:rsid w:val="00437C4B"/>
    <w:rsid w:val="00440588"/>
    <w:rsid w:val="00440C51"/>
    <w:rsid w:val="00442042"/>
    <w:rsid w:val="0044253E"/>
    <w:rsid w:val="0044270A"/>
    <w:rsid w:val="00442A4E"/>
    <w:rsid w:val="00442B25"/>
    <w:rsid w:val="00442B2B"/>
    <w:rsid w:val="00442DA6"/>
    <w:rsid w:val="00443DA6"/>
    <w:rsid w:val="0044438E"/>
    <w:rsid w:val="00444C0A"/>
    <w:rsid w:val="00445928"/>
    <w:rsid w:val="00446349"/>
    <w:rsid w:val="00447AA8"/>
    <w:rsid w:val="00447B5D"/>
    <w:rsid w:val="00450186"/>
    <w:rsid w:val="004508A2"/>
    <w:rsid w:val="0045128A"/>
    <w:rsid w:val="00452DE2"/>
    <w:rsid w:val="00453DF0"/>
    <w:rsid w:val="0045465A"/>
    <w:rsid w:val="00454E17"/>
    <w:rsid w:val="004556C6"/>
    <w:rsid w:val="00455B80"/>
    <w:rsid w:val="00456A5D"/>
    <w:rsid w:val="004574EF"/>
    <w:rsid w:val="00457F24"/>
    <w:rsid w:val="0046056B"/>
    <w:rsid w:val="00461DC9"/>
    <w:rsid w:val="0046206B"/>
    <w:rsid w:val="0046227B"/>
    <w:rsid w:val="00462775"/>
    <w:rsid w:val="00463C46"/>
    <w:rsid w:val="00464938"/>
    <w:rsid w:val="0046506F"/>
    <w:rsid w:val="00465227"/>
    <w:rsid w:val="004661C2"/>
    <w:rsid w:val="00466615"/>
    <w:rsid w:val="00466681"/>
    <w:rsid w:val="004667D7"/>
    <w:rsid w:val="00466CF3"/>
    <w:rsid w:val="00466D5C"/>
    <w:rsid w:val="00466F44"/>
    <w:rsid w:val="00467C9D"/>
    <w:rsid w:val="00467DC5"/>
    <w:rsid w:val="00470640"/>
    <w:rsid w:val="00471F0B"/>
    <w:rsid w:val="0047205F"/>
    <w:rsid w:val="00472304"/>
    <w:rsid w:val="00472550"/>
    <w:rsid w:val="00473415"/>
    <w:rsid w:val="00474104"/>
    <w:rsid w:val="0047533B"/>
    <w:rsid w:val="00475B08"/>
    <w:rsid w:val="00475D14"/>
    <w:rsid w:val="00476790"/>
    <w:rsid w:val="004774D9"/>
    <w:rsid w:val="0047777B"/>
    <w:rsid w:val="004802FD"/>
    <w:rsid w:val="00480703"/>
    <w:rsid w:val="004807DD"/>
    <w:rsid w:val="00480828"/>
    <w:rsid w:val="004809A5"/>
    <w:rsid w:val="00480E69"/>
    <w:rsid w:val="004812F5"/>
    <w:rsid w:val="0048180B"/>
    <w:rsid w:val="00481D1E"/>
    <w:rsid w:val="004820EC"/>
    <w:rsid w:val="00482466"/>
    <w:rsid w:val="00484441"/>
    <w:rsid w:val="00485FBD"/>
    <w:rsid w:val="004864E9"/>
    <w:rsid w:val="004866B2"/>
    <w:rsid w:val="00486BE5"/>
    <w:rsid w:val="00486D04"/>
    <w:rsid w:val="00487E43"/>
    <w:rsid w:val="0049093F"/>
    <w:rsid w:val="0049121D"/>
    <w:rsid w:val="004914A2"/>
    <w:rsid w:val="00492D1F"/>
    <w:rsid w:val="00492D37"/>
    <w:rsid w:val="00492F63"/>
    <w:rsid w:val="00493237"/>
    <w:rsid w:val="004954D9"/>
    <w:rsid w:val="00495F65"/>
    <w:rsid w:val="0049663C"/>
    <w:rsid w:val="00496D89"/>
    <w:rsid w:val="004A0E59"/>
    <w:rsid w:val="004A202E"/>
    <w:rsid w:val="004A258A"/>
    <w:rsid w:val="004A2D6A"/>
    <w:rsid w:val="004A2ED9"/>
    <w:rsid w:val="004A33D6"/>
    <w:rsid w:val="004A38C3"/>
    <w:rsid w:val="004A4183"/>
    <w:rsid w:val="004A495D"/>
    <w:rsid w:val="004A4C3F"/>
    <w:rsid w:val="004A4CAF"/>
    <w:rsid w:val="004A4D00"/>
    <w:rsid w:val="004A5533"/>
    <w:rsid w:val="004A5DC7"/>
    <w:rsid w:val="004A60F1"/>
    <w:rsid w:val="004A6719"/>
    <w:rsid w:val="004A7B0B"/>
    <w:rsid w:val="004A7B84"/>
    <w:rsid w:val="004B019C"/>
    <w:rsid w:val="004B01C1"/>
    <w:rsid w:val="004B0645"/>
    <w:rsid w:val="004B0AAD"/>
    <w:rsid w:val="004B3676"/>
    <w:rsid w:val="004B3699"/>
    <w:rsid w:val="004B37D8"/>
    <w:rsid w:val="004B3CC7"/>
    <w:rsid w:val="004B43A7"/>
    <w:rsid w:val="004B5A11"/>
    <w:rsid w:val="004B6241"/>
    <w:rsid w:val="004B62C9"/>
    <w:rsid w:val="004B665E"/>
    <w:rsid w:val="004B7DE1"/>
    <w:rsid w:val="004C05D5"/>
    <w:rsid w:val="004C07CE"/>
    <w:rsid w:val="004C15F8"/>
    <w:rsid w:val="004C1678"/>
    <w:rsid w:val="004C23BC"/>
    <w:rsid w:val="004C4787"/>
    <w:rsid w:val="004C57A0"/>
    <w:rsid w:val="004C57F4"/>
    <w:rsid w:val="004C5E94"/>
    <w:rsid w:val="004C66FF"/>
    <w:rsid w:val="004C6ED8"/>
    <w:rsid w:val="004C6FE6"/>
    <w:rsid w:val="004C7AB6"/>
    <w:rsid w:val="004D1B12"/>
    <w:rsid w:val="004D1BE5"/>
    <w:rsid w:val="004D29E5"/>
    <w:rsid w:val="004D2CF0"/>
    <w:rsid w:val="004D3335"/>
    <w:rsid w:val="004D3F4A"/>
    <w:rsid w:val="004D418F"/>
    <w:rsid w:val="004D41F0"/>
    <w:rsid w:val="004D4479"/>
    <w:rsid w:val="004D49C5"/>
    <w:rsid w:val="004D5353"/>
    <w:rsid w:val="004D5F50"/>
    <w:rsid w:val="004D62C3"/>
    <w:rsid w:val="004E0148"/>
    <w:rsid w:val="004E0EF9"/>
    <w:rsid w:val="004E14FD"/>
    <w:rsid w:val="004E1BAE"/>
    <w:rsid w:val="004E1FB6"/>
    <w:rsid w:val="004E2221"/>
    <w:rsid w:val="004E30D9"/>
    <w:rsid w:val="004E33D4"/>
    <w:rsid w:val="004E38C2"/>
    <w:rsid w:val="004E473D"/>
    <w:rsid w:val="004E490D"/>
    <w:rsid w:val="004E4B26"/>
    <w:rsid w:val="004E4D62"/>
    <w:rsid w:val="004E5281"/>
    <w:rsid w:val="004E5D5D"/>
    <w:rsid w:val="004E5F54"/>
    <w:rsid w:val="004E5F9B"/>
    <w:rsid w:val="004E6336"/>
    <w:rsid w:val="004E680F"/>
    <w:rsid w:val="004E751E"/>
    <w:rsid w:val="004E7846"/>
    <w:rsid w:val="004E7AD9"/>
    <w:rsid w:val="004F090B"/>
    <w:rsid w:val="004F0EEB"/>
    <w:rsid w:val="004F1388"/>
    <w:rsid w:val="004F2C03"/>
    <w:rsid w:val="004F332D"/>
    <w:rsid w:val="004F378F"/>
    <w:rsid w:val="004F5900"/>
    <w:rsid w:val="004F658F"/>
    <w:rsid w:val="004F7706"/>
    <w:rsid w:val="0050037B"/>
    <w:rsid w:val="005013FB"/>
    <w:rsid w:val="00501657"/>
    <w:rsid w:val="00501A1E"/>
    <w:rsid w:val="00502399"/>
    <w:rsid w:val="00502E74"/>
    <w:rsid w:val="005032C5"/>
    <w:rsid w:val="005036C6"/>
    <w:rsid w:val="005037C5"/>
    <w:rsid w:val="00503DCA"/>
    <w:rsid w:val="00505280"/>
    <w:rsid w:val="00505919"/>
    <w:rsid w:val="00505A63"/>
    <w:rsid w:val="00505B9A"/>
    <w:rsid w:val="005062DF"/>
    <w:rsid w:val="005108CF"/>
    <w:rsid w:val="00512D66"/>
    <w:rsid w:val="00513FF8"/>
    <w:rsid w:val="005147E8"/>
    <w:rsid w:val="005149D0"/>
    <w:rsid w:val="005150B5"/>
    <w:rsid w:val="00515780"/>
    <w:rsid w:val="0051697F"/>
    <w:rsid w:val="00517155"/>
    <w:rsid w:val="0051780E"/>
    <w:rsid w:val="005179C1"/>
    <w:rsid w:val="005202BA"/>
    <w:rsid w:val="005206A6"/>
    <w:rsid w:val="00520C10"/>
    <w:rsid w:val="005212B4"/>
    <w:rsid w:val="00521AF0"/>
    <w:rsid w:val="00521C1F"/>
    <w:rsid w:val="00523073"/>
    <w:rsid w:val="00523097"/>
    <w:rsid w:val="005230A0"/>
    <w:rsid w:val="0052333D"/>
    <w:rsid w:val="0052450D"/>
    <w:rsid w:val="00525C15"/>
    <w:rsid w:val="0052601F"/>
    <w:rsid w:val="00526436"/>
    <w:rsid w:val="0052682E"/>
    <w:rsid w:val="00527377"/>
    <w:rsid w:val="005278F7"/>
    <w:rsid w:val="00527ACE"/>
    <w:rsid w:val="00527E9A"/>
    <w:rsid w:val="005303C9"/>
    <w:rsid w:val="005304DB"/>
    <w:rsid w:val="00530E3B"/>
    <w:rsid w:val="00531220"/>
    <w:rsid w:val="0053132D"/>
    <w:rsid w:val="00532466"/>
    <w:rsid w:val="00532F3A"/>
    <w:rsid w:val="00532FEE"/>
    <w:rsid w:val="00533AB9"/>
    <w:rsid w:val="00533C25"/>
    <w:rsid w:val="00533C8A"/>
    <w:rsid w:val="00534302"/>
    <w:rsid w:val="005346DC"/>
    <w:rsid w:val="005353B1"/>
    <w:rsid w:val="005356CF"/>
    <w:rsid w:val="00536025"/>
    <w:rsid w:val="00536CE2"/>
    <w:rsid w:val="0053717B"/>
    <w:rsid w:val="0053770B"/>
    <w:rsid w:val="005407EF"/>
    <w:rsid w:val="00540BF1"/>
    <w:rsid w:val="00542118"/>
    <w:rsid w:val="005426DD"/>
    <w:rsid w:val="00542D7A"/>
    <w:rsid w:val="005430A3"/>
    <w:rsid w:val="00543CBE"/>
    <w:rsid w:val="00543E8F"/>
    <w:rsid w:val="00545BA6"/>
    <w:rsid w:val="005469BF"/>
    <w:rsid w:val="00547BAB"/>
    <w:rsid w:val="00547CAD"/>
    <w:rsid w:val="00550637"/>
    <w:rsid w:val="005523E4"/>
    <w:rsid w:val="0055367F"/>
    <w:rsid w:val="005537F1"/>
    <w:rsid w:val="00553AC1"/>
    <w:rsid w:val="00554E00"/>
    <w:rsid w:val="0055602C"/>
    <w:rsid w:val="00556113"/>
    <w:rsid w:val="0055667E"/>
    <w:rsid w:val="00556C76"/>
    <w:rsid w:val="0055704F"/>
    <w:rsid w:val="00557226"/>
    <w:rsid w:val="005573D0"/>
    <w:rsid w:val="00557F97"/>
    <w:rsid w:val="005606ED"/>
    <w:rsid w:val="0056092C"/>
    <w:rsid w:val="00560E9D"/>
    <w:rsid w:val="00561F74"/>
    <w:rsid w:val="00562105"/>
    <w:rsid w:val="00562694"/>
    <w:rsid w:val="00562F21"/>
    <w:rsid w:val="005631CC"/>
    <w:rsid w:val="00564147"/>
    <w:rsid w:val="00564809"/>
    <w:rsid w:val="005659C4"/>
    <w:rsid w:val="005664F9"/>
    <w:rsid w:val="0056674F"/>
    <w:rsid w:val="00566DF9"/>
    <w:rsid w:val="005672B1"/>
    <w:rsid w:val="005673C9"/>
    <w:rsid w:val="00567CDB"/>
    <w:rsid w:val="00567FA5"/>
    <w:rsid w:val="00570594"/>
    <w:rsid w:val="005705E1"/>
    <w:rsid w:val="0057061E"/>
    <w:rsid w:val="005707D4"/>
    <w:rsid w:val="00573971"/>
    <w:rsid w:val="00573C0E"/>
    <w:rsid w:val="00573D82"/>
    <w:rsid w:val="00575212"/>
    <w:rsid w:val="00575F79"/>
    <w:rsid w:val="00576535"/>
    <w:rsid w:val="00576606"/>
    <w:rsid w:val="00576E21"/>
    <w:rsid w:val="005773FA"/>
    <w:rsid w:val="00577699"/>
    <w:rsid w:val="005779D1"/>
    <w:rsid w:val="00577FA2"/>
    <w:rsid w:val="00580928"/>
    <w:rsid w:val="00580BB8"/>
    <w:rsid w:val="00582D24"/>
    <w:rsid w:val="005833F3"/>
    <w:rsid w:val="00583B51"/>
    <w:rsid w:val="00583E1C"/>
    <w:rsid w:val="00584A83"/>
    <w:rsid w:val="00585219"/>
    <w:rsid w:val="005856A5"/>
    <w:rsid w:val="005860EB"/>
    <w:rsid w:val="0058780F"/>
    <w:rsid w:val="00587817"/>
    <w:rsid w:val="00587DBD"/>
    <w:rsid w:val="00587F19"/>
    <w:rsid w:val="0059108A"/>
    <w:rsid w:val="0059181A"/>
    <w:rsid w:val="00591BFF"/>
    <w:rsid w:val="00591DCD"/>
    <w:rsid w:val="005921B1"/>
    <w:rsid w:val="0059229A"/>
    <w:rsid w:val="005922CC"/>
    <w:rsid w:val="005924D3"/>
    <w:rsid w:val="00593857"/>
    <w:rsid w:val="0059469C"/>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907"/>
    <w:rsid w:val="005A0BB9"/>
    <w:rsid w:val="005A10C1"/>
    <w:rsid w:val="005A2087"/>
    <w:rsid w:val="005A26BD"/>
    <w:rsid w:val="005A3C0E"/>
    <w:rsid w:val="005A4398"/>
    <w:rsid w:val="005A4774"/>
    <w:rsid w:val="005A519E"/>
    <w:rsid w:val="005A5C54"/>
    <w:rsid w:val="005A6892"/>
    <w:rsid w:val="005A6FB5"/>
    <w:rsid w:val="005A7AC4"/>
    <w:rsid w:val="005B0467"/>
    <w:rsid w:val="005B07E5"/>
    <w:rsid w:val="005B10E0"/>
    <w:rsid w:val="005B2E06"/>
    <w:rsid w:val="005B2E6A"/>
    <w:rsid w:val="005B3707"/>
    <w:rsid w:val="005B7594"/>
    <w:rsid w:val="005C081E"/>
    <w:rsid w:val="005C0DD3"/>
    <w:rsid w:val="005C145B"/>
    <w:rsid w:val="005C1915"/>
    <w:rsid w:val="005C26AD"/>
    <w:rsid w:val="005C2773"/>
    <w:rsid w:val="005C2AA9"/>
    <w:rsid w:val="005C31CF"/>
    <w:rsid w:val="005C334D"/>
    <w:rsid w:val="005C4103"/>
    <w:rsid w:val="005C4885"/>
    <w:rsid w:val="005C4B21"/>
    <w:rsid w:val="005C4E97"/>
    <w:rsid w:val="005C52F7"/>
    <w:rsid w:val="005C562D"/>
    <w:rsid w:val="005C5902"/>
    <w:rsid w:val="005C6178"/>
    <w:rsid w:val="005C6A1C"/>
    <w:rsid w:val="005C6F80"/>
    <w:rsid w:val="005C7D8E"/>
    <w:rsid w:val="005D03A6"/>
    <w:rsid w:val="005D1D36"/>
    <w:rsid w:val="005D2253"/>
    <w:rsid w:val="005D2554"/>
    <w:rsid w:val="005D3292"/>
    <w:rsid w:val="005D33B9"/>
    <w:rsid w:val="005D3A37"/>
    <w:rsid w:val="005D44AE"/>
    <w:rsid w:val="005D49DF"/>
    <w:rsid w:val="005D56B8"/>
    <w:rsid w:val="005D581B"/>
    <w:rsid w:val="005D66E9"/>
    <w:rsid w:val="005D6D32"/>
    <w:rsid w:val="005E0A48"/>
    <w:rsid w:val="005E20FF"/>
    <w:rsid w:val="005E25FA"/>
    <w:rsid w:val="005E2673"/>
    <w:rsid w:val="005E2ACB"/>
    <w:rsid w:val="005E32BE"/>
    <w:rsid w:val="005E4838"/>
    <w:rsid w:val="005E4DC0"/>
    <w:rsid w:val="005E55BD"/>
    <w:rsid w:val="005E67D4"/>
    <w:rsid w:val="005E7B63"/>
    <w:rsid w:val="005E7C9D"/>
    <w:rsid w:val="005F046B"/>
    <w:rsid w:val="005F09CD"/>
    <w:rsid w:val="005F15EE"/>
    <w:rsid w:val="005F1886"/>
    <w:rsid w:val="005F1CD9"/>
    <w:rsid w:val="005F23ED"/>
    <w:rsid w:val="005F2BEC"/>
    <w:rsid w:val="005F2DBC"/>
    <w:rsid w:val="005F2EC7"/>
    <w:rsid w:val="005F58E6"/>
    <w:rsid w:val="005F5B65"/>
    <w:rsid w:val="005F6811"/>
    <w:rsid w:val="00600490"/>
    <w:rsid w:val="006008AE"/>
    <w:rsid w:val="00601C18"/>
    <w:rsid w:val="00602A51"/>
    <w:rsid w:val="006030EA"/>
    <w:rsid w:val="00603DDD"/>
    <w:rsid w:val="00603EEF"/>
    <w:rsid w:val="006045A6"/>
    <w:rsid w:val="006058A6"/>
    <w:rsid w:val="00606096"/>
    <w:rsid w:val="006066CB"/>
    <w:rsid w:val="0060686E"/>
    <w:rsid w:val="00607721"/>
    <w:rsid w:val="00610010"/>
    <w:rsid w:val="00610E14"/>
    <w:rsid w:val="00611695"/>
    <w:rsid w:val="006119AC"/>
    <w:rsid w:val="00612517"/>
    <w:rsid w:val="00612F39"/>
    <w:rsid w:val="00613161"/>
    <w:rsid w:val="0061323C"/>
    <w:rsid w:val="006140B2"/>
    <w:rsid w:val="0061456F"/>
    <w:rsid w:val="00614D15"/>
    <w:rsid w:val="00614E47"/>
    <w:rsid w:val="006156D5"/>
    <w:rsid w:val="00615A85"/>
    <w:rsid w:val="00615D83"/>
    <w:rsid w:val="00617371"/>
    <w:rsid w:val="00617421"/>
    <w:rsid w:val="00617B42"/>
    <w:rsid w:val="00620285"/>
    <w:rsid w:val="00620A9A"/>
    <w:rsid w:val="0062142F"/>
    <w:rsid w:val="00621DBA"/>
    <w:rsid w:val="00621E20"/>
    <w:rsid w:val="00621FE3"/>
    <w:rsid w:val="006221C5"/>
    <w:rsid w:val="006231A5"/>
    <w:rsid w:val="0062333C"/>
    <w:rsid w:val="006242B7"/>
    <w:rsid w:val="00624735"/>
    <w:rsid w:val="00624E81"/>
    <w:rsid w:val="00625B1E"/>
    <w:rsid w:val="00626192"/>
    <w:rsid w:val="00626C72"/>
    <w:rsid w:val="00626DD0"/>
    <w:rsid w:val="00631126"/>
    <w:rsid w:val="00631456"/>
    <w:rsid w:val="00631795"/>
    <w:rsid w:val="00632536"/>
    <w:rsid w:val="00633BB1"/>
    <w:rsid w:val="00634006"/>
    <w:rsid w:val="006341EC"/>
    <w:rsid w:val="00634260"/>
    <w:rsid w:val="006343D6"/>
    <w:rsid w:val="006343D9"/>
    <w:rsid w:val="006344D6"/>
    <w:rsid w:val="006351DB"/>
    <w:rsid w:val="006355B1"/>
    <w:rsid w:val="006357E1"/>
    <w:rsid w:val="00635851"/>
    <w:rsid w:val="00635BB0"/>
    <w:rsid w:val="00636273"/>
    <w:rsid w:val="00636367"/>
    <w:rsid w:val="006363CB"/>
    <w:rsid w:val="006368DD"/>
    <w:rsid w:val="00637C07"/>
    <w:rsid w:val="006400AC"/>
    <w:rsid w:val="006401B4"/>
    <w:rsid w:val="006408A4"/>
    <w:rsid w:val="00640EF8"/>
    <w:rsid w:val="0064188D"/>
    <w:rsid w:val="00642FFB"/>
    <w:rsid w:val="00643010"/>
    <w:rsid w:val="006438C7"/>
    <w:rsid w:val="00643A61"/>
    <w:rsid w:val="00643BB1"/>
    <w:rsid w:val="00643BC5"/>
    <w:rsid w:val="00644042"/>
    <w:rsid w:val="00644981"/>
    <w:rsid w:val="00644B5E"/>
    <w:rsid w:val="00644EFD"/>
    <w:rsid w:val="00645876"/>
    <w:rsid w:val="00646303"/>
    <w:rsid w:val="006468E7"/>
    <w:rsid w:val="00646D83"/>
    <w:rsid w:val="00650950"/>
    <w:rsid w:val="00650A38"/>
    <w:rsid w:val="00650F62"/>
    <w:rsid w:val="00651143"/>
    <w:rsid w:val="006516DB"/>
    <w:rsid w:val="00651CB3"/>
    <w:rsid w:val="00654C3D"/>
    <w:rsid w:val="00654DF8"/>
    <w:rsid w:val="006553F6"/>
    <w:rsid w:val="0065605A"/>
    <w:rsid w:val="00656311"/>
    <w:rsid w:val="0065649C"/>
    <w:rsid w:val="006564C7"/>
    <w:rsid w:val="00656864"/>
    <w:rsid w:val="00656878"/>
    <w:rsid w:val="00656DD8"/>
    <w:rsid w:val="00660D5E"/>
    <w:rsid w:val="00660FBB"/>
    <w:rsid w:val="0066131F"/>
    <w:rsid w:val="00661B0E"/>
    <w:rsid w:val="00661B43"/>
    <w:rsid w:val="006622AF"/>
    <w:rsid w:val="006625C8"/>
    <w:rsid w:val="006632FA"/>
    <w:rsid w:val="006636CD"/>
    <w:rsid w:val="0066488A"/>
    <w:rsid w:val="00664E33"/>
    <w:rsid w:val="006650EB"/>
    <w:rsid w:val="0066587E"/>
    <w:rsid w:val="006659CB"/>
    <w:rsid w:val="00666261"/>
    <w:rsid w:val="006672D8"/>
    <w:rsid w:val="00670674"/>
    <w:rsid w:val="00670D98"/>
    <w:rsid w:val="006710C3"/>
    <w:rsid w:val="006712E6"/>
    <w:rsid w:val="00671776"/>
    <w:rsid w:val="00671F1A"/>
    <w:rsid w:val="00674626"/>
    <w:rsid w:val="00674700"/>
    <w:rsid w:val="006748C8"/>
    <w:rsid w:val="00675615"/>
    <w:rsid w:val="00676E80"/>
    <w:rsid w:val="00677265"/>
    <w:rsid w:val="00677985"/>
    <w:rsid w:val="00677AD8"/>
    <w:rsid w:val="0068024F"/>
    <w:rsid w:val="006802D0"/>
    <w:rsid w:val="00680872"/>
    <w:rsid w:val="00680C9A"/>
    <w:rsid w:val="00681536"/>
    <w:rsid w:val="006815AF"/>
    <w:rsid w:val="00681946"/>
    <w:rsid w:val="00681F89"/>
    <w:rsid w:val="0068295C"/>
    <w:rsid w:val="00682A54"/>
    <w:rsid w:val="00682CF9"/>
    <w:rsid w:val="00684AEB"/>
    <w:rsid w:val="00684B0D"/>
    <w:rsid w:val="00684C25"/>
    <w:rsid w:val="00685896"/>
    <w:rsid w:val="00685C0D"/>
    <w:rsid w:val="00685DFA"/>
    <w:rsid w:val="00686DE8"/>
    <w:rsid w:val="00687113"/>
    <w:rsid w:val="0068723C"/>
    <w:rsid w:val="00687376"/>
    <w:rsid w:val="006874C7"/>
    <w:rsid w:val="00687A17"/>
    <w:rsid w:val="00687B7F"/>
    <w:rsid w:val="00687E12"/>
    <w:rsid w:val="006904D2"/>
    <w:rsid w:val="0069089D"/>
    <w:rsid w:val="006913F6"/>
    <w:rsid w:val="00691537"/>
    <w:rsid w:val="00691979"/>
    <w:rsid w:val="00691DD8"/>
    <w:rsid w:val="00692071"/>
    <w:rsid w:val="006921C4"/>
    <w:rsid w:val="00692798"/>
    <w:rsid w:val="00692EE0"/>
    <w:rsid w:val="00693630"/>
    <w:rsid w:val="00693795"/>
    <w:rsid w:val="00693DF9"/>
    <w:rsid w:val="006958CD"/>
    <w:rsid w:val="00695D00"/>
    <w:rsid w:val="00695D54"/>
    <w:rsid w:val="00696526"/>
    <w:rsid w:val="00696565"/>
    <w:rsid w:val="00696A72"/>
    <w:rsid w:val="00696DEE"/>
    <w:rsid w:val="00697CC2"/>
    <w:rsid w:val="00697CCD"/>
    <w:rsid w:val="006A019F"/>
    <w:rsid w:val="006A022E"/>
    <w:rsid w:val="006A09C2"/>
    <w:rsid w:val="006A0B51"/>
    <w:rsid w:val="006A1224"/>
    <w:rsid w:val="006A12E6"/>
    <w:rsid w:val="006A15F0"/>
    <w:rsid w:val="006A1CC0"/>
    <w:rsid w:val="006A2A34"/>
    <w:rsid w:val="006A2B82"/>
    <w:rsid w:val="006A2D59"/>
    <w:rsid w:val="006A3041"/>
    <w:rsid w:val="006A328B"/>
    <w:rsid w:val="006A4A7E"/>
    <w:rsid w:val="006A4AB1"/>
    <w:rsid w:val="006A5451"/>
    <w:rsid w:val="006A5616"/>
    <w:rsid w:val="006A6BBF"/>
    <w:rsid w:val="006A703D"/>
    <w:rsid w:val="006A768E"/>
    <w:rsid w:val="006A7D6D"/>
    <w:rsid w:val="006B1464"/>
    <w:rsid w:val="006B1765"/>
    <w:rsid w:val="006B2484"/>
    <w:rsid w:val="006B2A4B"/>
    <w:rsid w:val="006B2B53"/>
    <w:rsid w:val="006B39B9"/>
    <w:rsid w:val="006B3B67"/>
    <w:rsid w:val="006B47B5"/>
    <w:rsid w:val="006B4966"/>
    <w:rsid w:val="006B4E82"/>
    <w:rsid w:val="006B54DE"/>
    <w:rsid w:val="006B5659"/>
    <w:rsid w:val="006B5A3A"/>
    <w:rsid w:val="006B5D73"/>
    <w:rsid w:val="006B5F7B"/>
    <w:rsid w:val="006B6637"/>
    <w:rsid w:val="006B7650"/>
    <w:rsid w:val="006B76EA"/>
    <w:rsid w:val="006B7FD5"/>
    <w:rsid w:val="006C09EE"/>
    <w:rsid w:val="006C0CC7"/>
    <w:rsid w:val="006C139F"/>
    <w:rsid w:val="006C183E"/>
    <w:rsid w:val="006C18A0"/>
    <w:rsid w:val="006C2106"/>
    <w:rsid w:val="006C263F"/>
    <w:rsid w:val="006C2B53"/>
    <w:rsid w:val="006C4033"/>
    <w:rsid w:val="006C4268"/>
    <w:rsid w:val="006C4D54"/>
    <w:rsid w:val="006C643D"/>
    <w:rsid w:val="006C6747"/>
    <w:rsid w:val="006C6B7F"/>
    <w:rsid w:val="006C6DF2"/>
    <w:rsid w:val="006C7434"/>
    <w:rsid w:val="006C745B"/>
    <w:rsid w:val="006D07D7"/>
    <w:rsid w:val="006D0A58"/>
    <w:rsid w:val="006D1F41"/>
    <w:rsid w:val="006D2383"/>
    <w:rsid w:val="006D245E"/>
    <w:rsid w:val="006D2C0A"/>
    <w:rsid w:val="006D3BB6"/>
    <w:rsid w:val="006D40B5"/>
    <w:rsid w:val="006D45F9"/>
    <w:rsid w:val="006D46E9"/>
    <w:rsid w:val="006D46F7"/>
    <w:rsid w:val="006D4DC6"/>
    <w:rsid w:val="006D5483"/>
    <w:rsid w:val="006D5C71"/>
    <w:rsid w:val="006D6AA0"/>
    <w:rsid w:val="006D6C12"/>
    <w:rsid w:val="006D72A1"/>
    <w:rsid w:val="006D7750"/>
    <w:rsid w:val="006D7DCC"/>
    <w:rsid w:val="006E050F"/>
    <w:rsid w:val="006E057C"/>
    <w:rsid w:val="006E06AD"/>
    <w:rsid w:val="006E08CE"/>
    <w:rsid w:val="006E08F3"/>
    <w:rsid w:val="006E0A61"/>
    <w:rsid w:val="006E0FE0"/>
    <w:rsid w:val="006E1239"/>
    <w:rsid w:val="006E127C"/>
    <w:rsid w:val="006E2BF4"/>
    <w:rsid w:val="006E3B9D"/>
    <w:rsid w:val="006E5149"/>
    <w:rsid w:val="006E5BCB"/>
    <w:rsid w:val="006E69AA"/>
    <w:rsid w:val="006E6DA1"/>
    <w:rsid w:val="006E6F66"/>
    <w:rsid w:val="006F06C9"/>
    <w:rsid w:val="006F0D9D"/>
    <w:rsid w:val="006F1D97"/>
    <w:rsid w:val="006F1E41"/>
    <w:rsid w:val="006F1FBA"/>
    <w:rsid w:val="006F20A2"/>
    <w:rsid w:val="006F2616"/>
    <w:rsid w:val="006F2B02"/>
    <w:rsid w:val="006F35EF"/>
    <w:rsid w:val="006F3663"/>
    <w:rsid w:val="006F3F5E"/>
    <w:rsid w:val="006F4511"/>
    <w:rsid w:val="006F4698"/>
    <w:rsid w:val="006F5178"/>
    <w:rsid w:val="006F5717"/>
    <w:rsid w:val="006F58CE"/>
    <w:rsid w:val="006F62CD"/>
    <w:rsid w:val="006F63B3"/>
    <w:rsid w:val="006F674D"/>
    <w:rsid w:val="006F696F"/>
    <w:rsid w:val="006F7704"/>
    <w:rsid w:val="006F7847"/>
    <w:rsid w:val="0070006B"/>
    <w:rsid w:val="00700313"/>
    <w:rsid w:val="0070180D"/>
    <w:rsid w:val="00701885"/>
    <w:rsid w:val="00703220"/>
    <w:rsid w:val="00703483"/>
    <w:rsid w:val="00703D91"/>
    <w:rsid w:val="007043F9"/>
    <w:rsid w:val="0070676C"/>
    <w:rsid w:val="00707567"/>
    <w:rsid w:val="00707E41"/>
    <w:rsid w:val="00711308"/>
    <w:rsid w:val="00711472"/>
    <w:rsid w:val="00711826"/>
    <w:rsid w:val="007124B8"/>
    <w:rsid w:val="00712DD0"/>
    <w:rsid w:val="00713E28"/>
    <w:rsid w:val="007140D3"/>
    <w:rsid w:val="007143A6"/>
    <w:rsid w:val="007153AB"/>
    <w:rsid w:val="0071567C"/>
    <w:rsid w:val="007158AA"/>
    <w:rsid w:val="007162B8"/>
    <w:rsid w:val="00716866"/>
    <w:rsid w:val="0071774E"/>
    <w:rsid w:val="00717FBB"/>
    <w:rsid w:val="007204B1"/>
    <w:rsid w:val="007204E3"/>
    <w:rsid w:val="007207D8"/>
    <w:rsid w:val="007209BD"/>
    <w:rsid w:val="0072108D"/>
    <w:rsid w:val="00721373"/>
    <w:rsid w:val="007216A5"/>
    <w:rsid w:val="00721A71"/>
    <w:rsid w:val="00721FD0"/>
    <w:rsid w:val="00722717"/>
    <w:rsid w:val="00723633"/>
    <w:rsid w:val="00723CD2"/>
    <w:rsid w:val="007243E2"/>
    <w:rsid w:val="007244DB"/>
    <w:rsid w:val="00724DE2"/>
    <w:rsid w:val="0072567F"/>
    <w:rsid w:val="00725D0A"/>
    <w:rsid w:val="007272B5"/>
    <w:rsid w:val="007279D2"/>
    <w:rsid w:val="00730C64"/>
    <w:rsid w:val="00731276"/>
    <w:rsid w:val="0073295B"/>
    <w:rsid w:val="007329B8"/>
    <w:rsid w:val="0073316B"/>
    <w:rsid w:val="00733C9B"/>
    <w:rsid w:val="007344AD"/>
    <w:rsid w:val="007361BC"/>
    <w:rsid w:val="007368A2"/>
    <w:rsid w:val="007368A9"/>
    <w:rsid w:val="00736A48"/>
    <w:rsid w:val="00737067"/>
    <w:rsid w:val="0073729E"/>
    <w:rsid w:val="00737720"/>
    <w:rsid w:val="00737AFA"/>
    <w:rsid w:val="00737B5A"/>
    <w:rsid w:val="00740274"/>
    <w:rsid w:val="0074075C"/>
    <w:rsid w:val="007413A0"/>
    <w:rsid w:val="0074177C"/>
    <w:rsid w:val="00741BC1"/>
    <w:rsid w:val="00743082"/>
    <w:rsid w:val="00743090"/>
    <w:rsid w:val="0074589F"/>
    <w:rsid w:val="00747FBE"/>
    <w:rsid w:val="0075145C"/>
    <w:rsid w:val="007514B4"/>
    <w:rsid w:val="0075252F"/>
    <w:rsid w:val="00752B3F"/>
    <w:rsid w:val="00752EBA"/>
    <w:rsid w:val="007535EB"/>
    <w:rsid w:val="00755381"/>
    <w:rsid w:val="007562CB"/>
    <w:rsid w:val="00756C59"/>
    <w:rsid w:val="007604AE"/>
    <w:rsid w:val="00760975"/>
    <w:rsid w:val="00761B71"/>
    <w:rsid w:val="00761CC9"/>
    <w:rsid w:val="00762936"/>
    <w:rsid w:val="007629EC"/>
    <w:rsid w:val="00762AB6"/>
    <w:rsid w:val="00762E6A"/>
    <w:rsid w:val="007644FE"/>
    <w:rsid w:val="007646C4"/>
    <w:rsid w:val="00764A7C"/>
    <w:rsid w:val="00764EA1"/>
    <w:rsid w:val="00764FBD"/>
    <w:rsid w:val="007669BD"/>
    <w:rsid w:val="007675D7"/>
    <w:rsid w:val="00767EF2"/>
    <w:rsid w:val="0077019B"/>
    <w:rsid w:val="007711B7"/>
    <w:rsid w:val="0077123F"/>
    <w:rsid w:val="007712C1"/>
    <w:rsid w:val="00772C13"/>
    <w:rsid w:val="00773ED5"/>
    <w:rsid w:val="00774560"/>
    <w:rsid w:val="0077459E"/>
    <w:rsid w:val="0077490C"/>
    <w:rsid w:val="00774E22"/>
    <w:rsid w:val="00775236"/>
    <w:rsid w:val="00776031"/>
    <w:rsid w:val="007762D1"/>
    <w:rsid w:val="0077686F"/>
    <w:rsid w:val="007771C5"/>
    <w:rsid w:val="00777C9A"/>
    <w:rsid w:val="007803EC"/>
    <w:rsid w:val="0078075B"/>
    <w:rsid w:val="00780A39"/>
    <w:rsid w:val="00780B6F"/>
    <w:rsid w:val="00780D27"/>
    <w:rsid w:val="00781345"/>
    <w:rsid w:val="00781E68"/>
    <w:rsid w:val="00781EF6"/>
    <w:rsid w:val="00781F75"/>
    <w:rsid w:val="00782420"/>
    <w:rsid w:val="00783363"/>
    <w:rsid w:val="00784FFD"/>
    <w:rsid w:val="00787655"/>
    <w:rsid w:val="0078792B"/>
    <w:rsid w:val="007907E1"/>
    <w:rsid w:val="007908CC"/>
    <w:rsid w:val="007912EA"/>
    <w:rsid w:val="0079150C"/>
    <w:rsid w:val="007919F2"/>
    <w:rsid w:val="00791B2C"/>
    <w:rsid w:val="007926B3"/>
    <w:rsid w:val="00792815"/>
    <w:rsid w:val="00793457"/>
    <w:rsid w:val="007956CD"/>
    <w:rsid w:val="0079576B"/>
    <w:rsid w:val="00796763"/>
    <w:rsid w:val="007A0D06"/>
    <w:rsid w:val="007A2895"/>
    <w:rsid w:val="007A3755"/>
    <w:rsid w:val="007A3DE1"/>
    <w:rsid w:val="007A43AE"/>
    <w:rsid w:val="007A496C"/>
    <w:rsid w:val="007A4D62"/>
    <w:rsid w:val="007A4DCF"/>
    <w:rsid w:val="007A5D61"/>
    <w:rsid w:val="007A632A"/>
    <w:rsid w:val="007A7063"/>
    <w:rsid w:val="007A734A"/>
    <w:rsid w:val="007A7E57"/>
    <w:rsid w:val="007B1179"/>
    <w:rsid w:val="007B13E7"/>
    <w:rsid w:val="007B22C4"/>
    <w:rsid w:val="007B2451"/>
    <w:rsid w:val="007B2802"/>
    <w:rsid w:val="007B2E59"/>
    <w:rsid w:val="007B41B5"/>
    <w:rsid w:val="007B426F"/>
    <w:rsid w:val="007B56BD"/>
    <w:rsid w:val="007B58E3"/>
    <w:rsid w:val="007B67B1"/>
    <w:rsid w:val="007B6FD6"/>
    <w:rsid w:val="007B71C2"/>
    <w:rsid w:val="007B7494"/>
    <w:rsid w:val="007C0799"/>
    <w:rsid w:val="007C1075"/>
    <w:rsid w:val="007C1BCF"/>
    <w:rsid w:val="007C1FD5"/>
    <w:rsid w:val="007C2033"/>
    <w:rsid w:val="007C224E"/>
    <w:rsid w:val="007C42E5"/>
    <w:rsid w:val="007C43C6"/>
    <w:rsid w:val="007C46D1"/>
    <w:rsid w:val="007C5B98"/>
    <w:rsid w:val="007C5E29"/>
    <w:rsid w:val="007C62C6"/>
    <w:rsid w:val="007C6924"/>
    <w:rsid w:val="007C6D9B"/>
    <w:rsid w:val="007C6E4E"/>
    <w:rsid w:val="007C7CD2"/>
    <w:rsid w:val="007C7DFE"/>
    <w:rsid w:val="007C7F36"/>
    <w:rsid w:val="007D012D"/>
    <w:rsid w:val="007D0924"/>
    <w:rsid w:val="007D3323"/>
    <w:rsid w:val="007D3C20"/>
    <w:rsid w:val="007D5207"/>
    <w:rsid w:val="007D7CE5"/>
    <w:rsid w:val="007D7D39"/>
    <w:rsid w:val="007E0083"/>
    <w:rsid w:val="007E0513"/>
    <w:rsid w:val="007E0638"/>
    <w:rsid w:val="007E08C8"/>
    <w:rsid w:val="007E0D03"/>
    <w:rsid w:val="007E175D"/>
    <w:rsid w:val="007E1D6A"/>
    <w:rsid w:val="007E2660"/>
    <w:rsid w:val="007E28CF"/>
    <w:rsid w:val="007E2A06"/>
    <w:rsid w:val="007E2FA4"/>
    <w:rsid w:val="007E30E3"/>
    <w:rsid w:val="007E3562"/>
    <w:rsid w:val="007E3823"/>
    <w:rsid w:val="007E4138"/>
    <w:rsid w:val="007E4D07"/>
    <w:rsid w:val="007E5784"/>
    <w:rsid w:val="007E5C98"/>
    <w:rsid w:val="007E6823"/>
    <w:rsid w:val="007E6B35"/>
    <w:rsid w:val="007E6BAE"/>
    <w:rsid w:val="007E6C12"/>
    <w:rsid w:val="007E76F3"/>
    <w:rsid w:val="007E7EC0"/>
    <w:rsid w:val="007F16D5"/>
    <w:rsid w:val="007F198D"/>
    <w:rsid w:val="007F1AAE"/>
    <w:rsid w:val="007F238D"/>
    <w:rsid w:val="007F362E"/>
    <w:rsid w:val="007F55F0"/>
    <w:rsid w:val="007F5DE0"/>
    <w:rsid w:val="007F5E47"/>
    <w:rsid w:val="007F6395"/>
    <w:rsid w:val="007F7B26"/>
    <w:rsid w:val="0080049F"/>
    <w:rsid w:val="00800D00"/>
    <w:rsid w:val="0080123A"/>
    <w:rsid w:val="0080133A"/>
    <w:rsid w:val="00801923"/>
    <w:rsid w:val="008022F7"/>
    <w:rsid w:val="00802E61"/>
    <w:rsid w:val="00802FE0"/>
    <w:rsid w:val="00803118"/>
    <w:rsid w:val="00803586"/>
    <w:rsid w:val="00804A42"/>
    <w:rsid w:val="00804C87"/>
    <w:rsid w:val="00804FEC"/>
    <w:rsid w:val="00805ADA"/>
    <w:rsid w:val="00805B9D"/>
    <w:rsid w:val="00806ABC"/>
    <w:rsid w:val="00806FB4"/>
    <w:rsid w:val="008077A8"/>
    <w:rsid w:val="00807A1F"/>
    <w:rsid w:val="0081074C"/>
    <w:rsid w:val="00810861"/>
    <w:rsid w:val="008109D7"/>
    <w:rsid w:val="00810B68"/>
    <w:rsid w:val="00810CAE"/>
    <w:rsid w:val="00811DFE"/>
    <w:rsid w:val="0081283E"/>
    <w:rsid w:val="00812FCC"/>
    <w:rsid w:val="00814DD7"/>
    <w:rsid w:val="00814DE1"/>
    <w:rsid w:val="00814FF0"/>
    <w:rsid w:val="008154A0"/>
    <w:rsid w:val="008155F8"/>
    <w:rsid w:val="0081567B"/>
    <w:rsid w:val="00816132"/>
    <w:rsid w:val="008162AE"/>
    <w:rsid w:val="0081692D"/>
    <w:rsid w:val="008169D1"/>
    <w:rsid w:val="00816FB8"/>
    <w:rsid w:val="008170C5"/>
    <w:rsid w:val="00820422"/>
    <w:rsid w:val="00820F3A"/>
    <w:rsid w:val="00821C5F"/>
    <w:rsid w:val="00821FA9"/>
    <w:rsid w:val="00822383"/>
    <w:rsid w:val="00822E06"/>
    <w:rsid w:val="00823FFC"/>
    <w:rsid w:val="008248C4"/>
    <w:rsid w:val="00825E86"/>
    <w:rsid w:val="00825ECC"/>
    <w:rsid w:val="00826252"/>
    <w:rsid w:val="00826566"/>
    <w:rsid w:val="008265D0"/>
    <w:rsid w:val="00827847"/>
    <w:rsid w:val="008302F1"/>
    <w:rsid w:val="00830B22"/>
    <w:rsid w:val="00830D94"/>
    <w:rsid w:val="0083191E"/>
    <w:rsid w:val="00831DEC"/>
    <w:rsid w:val="008327F9"/>
    <w:rsid w:val="00832B33"/>
    <w:rsid w:val="00832B9F"/>
    <w:rsid w:val="0083382A"/>
    <w:rsid w:val="00834907"/>
    <w:rsid w:val="00834A66"/>
    <w:rsid w:val="0083609F"/>
    <w:rsid w:val="0083767F"/>
    <w:rsid w:val="00837681"/>
    <w:rsid w:val="00837F74"/>
    <w:rsid w:val="0084062F"/>
    <w:rsid w:val="008408A2"/>
    <w:rsid w:val="00840E5D"/>
    <w:rsid w:val="008411C3"/>
    <w:rsid w:val="00841DBE"/>
    <w:rsid w:val="00841F6C"/>
    <w:rsid w:val="00841FA6"/>
    <w:rsid w:val="00842054"/>
    <w:rsid w:val="00842C6D"/>
    <w:rsid w:val="0084424D"/>
    <w:rsid w:val="00844BEF"/>
    <w:rsid w:val="00845608"/>
    <w:rsid w:val="0084569F"/>
    <w:rsid w:val="0084659A"/>
    <w:rsid w:val="00847415"/>
    <w:rsid w:val="00850430"/>
    <w:rsid w:val="008505D8"/>
    <w:rsid w:val="0085068B"/>
    <w:rsid w:val="00850A15"/>
    <w:rsid w:val="00850F64"/>
    <w:rsid w:val="00851172"/>
    <w:rsid w:val="00852144"/>
    <w:rsid w:val="00852178"/>
    <w:rsid w:val="008528F1"/>
    <w:rsid w:val="00852B6C"/>
    <w:rsid w:val="00852E09"/>
    <w:rsid w:val="0085411B"/>
    <w:rsid w:val="008551DC"/>
    <w:rsid w:val="0085563E"/>
    <w:rsid w:val="00855C5E"/>
    <w:rsid w:val="008565DD"/>
    <w:rsid w:val="008573F7"/>
    <w:rsid w:val="00857C19"/>
    <w:rsid w:val="0086043A"/>
    <w:rsid w:val="008608F6"/>
    <w:rsid w:val="0086194F"/>
    <w:rsid w:val="00861B6E"/>
    <w:rsid w:val="0086204B"/>
    <w:rsid w:val="00862926"/>
    <w:rsid w:val="00862F73"/>
    <w:rsid w:val="00862F77"/>
    <w:rsid w:val="00863329"/>
    <w:rsid w:val="008638B8"/>
    <w:rsid w:val="00863982"/>
    <w:rsid w:val="00863F06"/>
    <w:rsid w:val="00867B14"/>
    <w:rsid w:val="00867B80"/>
    <w:rsid w:val="0087210E"/>
    <w:rsid w:val="0087212E"/>
    <w:rsid w:val="008725B4"/>
    <w:rsid w:val="00872A46"/>
    <w:rsid w:val="008740A1"/>
    <w:rsid w:val="008754BC"/>
    <w:rsid w:val="00875DB5"/>
    <w:rsid w:val="00876FC5"/>
    <w:rsid w:val="008773FF"/>
    <w:rsid w:val="00877802"/>
    <w:rsid w:val="00880374"/>
    <w:rsid w:val="008812AC"/>
    <w:rsid w:val="00881AD4"/>
    <w:rsid w:val="008821C2"/>
    <w:rsid w:val="008826BD"/>
    <w:rsid w:val="00882730"/>
    <w:rsid w:val="00882D24"/>
    <w:rsid w:val="0088381F"/>
    <w:rsid w:val="00885011"/>
    <w:rsid w:val="00885165"/>
    <w:rsid w:val="00885C04"/>
    <w:rsid w:val="008860C3"/>
    <w:rsid w:val="008861B8"/>
    <w:rsid w:val="0088635F"/>
    <w:rsid w:val="00886E91"/>
    <w:rsid w:val="00886F9D"/>
    <w:rsid w:val="00887266"/>
    <w:rsid w:val="00887912"/>
    <w:rsid w:val="008912F3"/>
    <w:rsid w:val="00891340"/>
    <w:rsid w:val="00891575"/>
    <w:rsid w:val="00891DAC"/>
    <w:rsid w:val="00891FDB"/>
    <w:rsid w:val="008927A8"/>
    <w:rsid w:val="00892EAA"/>
    <w:rsid w:val="00893065"/>
    <w:rsid w:val="008937D6"/>
    <w:rsid w:val="00893B96"/>
    <w:rsid w:val="00894331"/>
    <w:rsid w:val="00894741"/>
    <w:rsid w:val="008959F0"/>
    <w:rsid w:val="00895CC6"/>
    <w:rsid w:val="0089655E"/>
    <w:rsid w:val="00896B52"/>
    <w:rsid w:val="008976A4"/>
    <w:rsid w:val="008A1013"/>
    <w:rsid w:val="008A1B1F"/>
    <w:rsid w:val="008A1CE8"/>
    <w:rsid w:val="008A3625"/>
    <w:rsid w:val="008A3A0F"/>
    <w:rsid w:val="008A4395"/>
    <w:rsid w:val="008A47C4"/>
    <w:rsid w:val="008A47D9"/>
    <w:rsid w:val="008A4967"/>
    <w:rsid w:val="008A5048"/>
    <w:rsid w:val="008A5386"/>
    <w:rsid w:val="008A57D3"/>
    <w:rsid w:val="008A5EBD"/>
    <w:rsid w:val="008A5F3F"/>
    <w:rsid w:val="008A6923"/>
    <w:rsid w:val="008A6C2A"/>
    <w:rsid w:val="008A6D5C"/>
    <w:rsid w:val="008A767A"/>
    <w:rsid w:val="008A7E3D"/>
    <w:rsid w:val="008B08C1"/>
    <w:rsid w:val="008B0BA5"/>
    <w:rsid w:val="008B12A6"/>
    <w:rsid w:val="008B13B3"/>
    <w:rsid w:val="008B2D79"/>
    <w:rsid w:val="008B300D"/>
    <w:rsid w:val="008B3AEA"/>
    <w:rsid w:val="008B4AE1"/>
    <w:rsid w:val="008B5A60"/>
    <w:rsid w:val="008B7220"/>
    <w:rsid w:val="008B7300"/>
    <w:rsid w:val="008C0858"/>
    <w:rsid w:val="008C0E70"/>
    <w:rsid w:val="008C1506"/>
    <w:rsid w:val="008C258C"/>
    <w:rsid w:val="008C2707"/>
    <w:rsid w:val="008C3D2D"/>
    <w:rsid w:val="008C3EB2"/>
    <w:rsid w:val="008C457B"/>
    <w:rsid w:val="008C50C3"/>
    <w:rsid w:val="008C5395"/>
    <w:rsid w:val="008C5973"/>
    <w:rsid w:val="008C5E40"/>
    <w:rsid w:val="008C5FA3"/>
    <w:rsid w:val="008C6038"/>
    <w:rsid w:val="008C7410"/>
    <w:rsid w:val="008D0791"/>
    <w:rsid w:val="008D1DE2"/>
    <w:rsid w:val="008D3D0A"/>
    <w:rsid w:val="008D3F66"/>
    <w:rsid w:val="008D4A5D"/>
    <w:rsid w:val="008D51C1"/>
    <w:rsid w:val="008D5931"/>
    <w:rsid w:val="008D5D9B"/>
    <w:rsid w:val="008D6030"/>
    <w:rsid w:val="008D6BA3"/>
    <w:rsid w:val="008D75D1"/>
    <w:rsid w:val="008D7BB3"/>
    <w:rsid w:val="008E0315"/>
    <w:rsid w:val="008E03C1"/>
    <w:rsid w:val="008E0834"/>
    <w:rsid w:val="008E0865"/>
    <w:rsid w:val="008E0874"/>
    <w:rsid w:val="008E098A"/>
    <w:rsid w:val="008E1CE0"/>
    <w:rsid w:val="008E26D2"/>
    <w:rsid w:val="008E3227"/>
    <w:rsid w:val="008E3550"/>
    <w:rsid w:val="008E3F49"/>
    <w:rsid w:val="008E43BE"/>
    <w:rsid w:val="008E4575"/>
    <w:rsid w:val="008E5A9E"/>
    <w:rsid w:val="008E65F7"/>
    <w:rsid w:val="008E6B4A"/>
    <w:rsid w:val="008F0F55"/>
    <w:rsid w:val="008F1D26"/>
    <w:rsid w:val="008F1ECB"/>
    <w:rsid w:val="008F378A"/>
    <w:rsid w:val="008F411A"/>
    <w:rsid w:val="008F56C2"/>
    <w:rsid w:val="008F5AB2"/>
    <w:rsid w:val="008F5CAB"/>
    <w:rsid w:val="008F5F72"/>
    <w:rsid w:val="008F6F72"/>
    <w:rsid w:val="008F72CA"/>
    <w:rsid w:val="008F7890"/>
    <w:rsid w:val="00900156"/>
    <w:rsid w:val="0090017E"/>
    <w:rsid w:val="00901EF3"/>
    <w:rsid w:val="009028BA"/>
    <w:rsid w:val="00902F71"/>
    <w:rsid w:val="00903399"/>
    <w:rsid w:val="009039C8"/>
    <w:rsid w:val="0090561E"/>
    <w:rsid w:val="009056C9"/>
    <w:rsid w:val="00906087"/>
    <w:rsid w:val="00906440"/>
    <w:rsid w:val="009073A2"/>
    <w:rsid w:val="0090745B"/>
    <w:rsid w:val="00907A32"/>
    <w:rsid w:val="009100F7"/>
    <w:rsid w:val="00911A5C"/>
    <w:rsid w:val="00911BD3"/>
    <w:rsid w:val="00911C29"/>
    <w:rsid w:val="00911D85"/>
    <w:rsid w:val="00911DE5"/>
    <w:rsid w:val="00912267"/>
    <w:rsid w:val="009125CF"/>
    <w:rsid w:val="00912A81"/>
    <w:rsid w:val="00914428"/>
    <w:rsid w:val="00914CDC"/>
    <w:rsid w:val="009152FC"/>
    <w:rsid w:val="0091566F"/>
    <w:rsid w:val="0091591D"/>
    <w:rsid w:val="00915CB6"/>
    <w:rsid w:val="009164AA"/>
    <w:rsid w:val="00916552"/>
    <w:rsid w:val="00916B48"/>
    <w:rsid w:val="0091793A"/>
    <w:rsid w:val="00917FED"/>
    <w:rsid w:val="009203DB"/>
    <w:rsid w:val="00920E89"/>
    <w:rsid w:val="00920F5E"/>
    <w:rsid w:val="0092106E"/>
    <w:rsid w:val="0092118D"/>
    <w:rsid w:val="009214A5"/>
    <w:rsid w:val="0092181D"/>
    <w:rsid w:val="00924B84"/>
    <w:rsid w:val="00924C33"/>
    <w:rsid w:val="00924F61"/>
    <w:rsid w:val="00925037"/>
    <w:rsid w:val="00925D7B"/>
    <w:rsid w:val="009300E5"/>
    <w:rsid w:val="009306F7"/>
    <w:rsid w:val="00931428"/>
    <w:rsid w:val="009331F3"/>
    <w:rsid w:val="00933BE4"/>
    <w:rsid w:val="00933DBA"/>
    <w:rsid w:val="00933FC9"/>
    <w:rsid w:val="00934C07"/>
    <w:rsid w:val="00934ECE"/>
    <w:rsid w:val="0093593F"/>
    <w:rsid w:val="0093615E"/>
    <w:rsid w:val="009365C0"/>
    <w:rsid w:val="009367D2"/>
    <w:rsid w:val="00936FA1"/>
    <w:rsid w:val="00940692"/>
    <w:rsid w:val="00940A7C"/>
    <w:rsid w:val="00940F47"/>
    <w:rsid w:val="00941C5E"/>
    <w:rsid w:val="00941EE0"/>
    <w:rsid w:val="009422F2"/>
    <w:rsid w:val="00942343"/>
    <w:rsid w:val="00942367"/>
    <w:rsid w:val="00942E35"/>
    <w:rsid w:val="00942E86"/>
    <w:rsid w:val="00943180"/>
    <w:rsid w:val="00943B32"/>
    <w:rsid w:val="00944526"/>
    <w:rsid w:val="00944A83"/>
    <w:rsid w:val="0094543B"/>
    <w:rsid w:val="00945D68"/>
    <w:rsid w:val="00945E93"/>
    <w:rsid w:val="00945F54"/>
    <w:rsid w:val="00946CB1"/>
    <w:rsid w:val="00946D86"/>
    <w:rsid w:val="00946FCA"/>
    <w:rsid w:val="009474D7"/>
    <w:rsid w:val="009507B1"/>
    <w:rsid w:val="00950B18"/>
    <w:rsid w:val="00951106"/>
    <w:rsid w:val="009514DD"/>
    <w:rsid w:val="00953598"/>
    <w:rsid w:val="00953C4D"/>
    <w:rsid w:val="00953EDC"/>
    <w:rsid w:val="009547A0"/>
    <w:rsid w:val="00954D64"/>
    <w:rsid w:val="009551B3"/>
    <w:rsid w:val="009556AB"/>
    <w:rsid w:val="00955815"/>
    <w:rsid w:val="00956E50"/>
    <w:rsid w:val="00957099"/>
    <w:rsid w:val="00957AA8"/>
    <w:rsid w:val="009609EB"/>
    <w:rsid w:val="009615CF"/>
    <w:rsid w:val="009630B6"/>
    <w:rsid w:val="00963797"/>
    <w:rsid w:val="00963CB7"/>
    <w:rsid w:val="00963CDA"/>
    <w:rsid w:val="0096450E"/>
    <w:rsid w:val="00964931"/>
    <w:rsid w:val="009654C3"/>
    <w:rsid w:val="009659BF"/>
    <w:rsid w:val="00965B11"/>
    <w:rsid w:val="009660F9"/>
    <w:rsid w:val="00966166"/>
    <w:rsid w:val="00966597"/>
    <w:rsid w:val="009665E9"/>
    <w:rsid w:val="0096667E"/>
    <w:rsid w:val="00966848"/>
    <w:rsid w:val="00966F6F"/>
    <w:rsid w:val="00970B39"/>
    <w:rsid w:val="00970F98"/>
    <w:rsid w:val="009717A4"/>
    <w:rsid w:val="00971841"/>
    <w:rsid w:val="00971B49"/>
    <w:rsid w:val="00971DA8"/>
    <w:rsid w:val="0097286B"/>
    <w:rsid w:val="00973089"/>
    <w:rsid w:val="00973D0B"/>
    <w:rsid w:val="009747E8"/>
    <w:rsid w:val="0097508C"/>
    <w:rsid w:val="00975173"/>
    <w:rsid w:val="0097553D"/>
    <w:rsid w:val="00976108"/>
    <w:rsid w:val="009770A4"/>
    <w:rsid w:val="00977514"/>
    <w:rsid w:val="00977576"/>
    <w:rsid w:val="00977820"/>
    <w:rsid w:val="00977831"/>
    <w:rsid w:val="009779D5"/>
    <w:rsid w:val="00977BB3"/>
    <w:rsid w:val="00977D18"/>
    <w:rsid w:val="00977FC3"/>
    <w:rsid w:val="00981377"/>
    <w:rsid w:val="00981805"/>
    <w:rsid w:val="00981A44"/>
    <w:rsid w:val="00981AD1"/>
    <w:rsid w:val="009823A4"/>
    <w:rsid w:val="00982CFD"/>
    <w:rsid w:val="009833D9"/>
    <w:rsid w:val="00983AA4"/>
    <w:rsid w:val="00983AC8"/>
    <w:rsid w:val="00983FA9"/>
    <w:rsid w:val="00984015"/>
    <w:rsid w:val="009844CD"/>
    <w:rsid w:val="00984C52"/>
    <w:rsid w:val="00985A99"/>
    <w:rsid w:val="00985DC8"/>
    <w:rsid w:val="0098726A"/>
    <w:rsid w:val="00987A72"/>
    <w:rsid w:val="00987DF5"/>
    <w:rsid w:val="00990005"/>
    <w:rsid w:val="009901A5"/>
    <w:rsid w:val="009910BE"/>
    <w:rsid w:val="009911D2"/>
    <w:rsid w:val="00991499"/>
    <w:rsid w:val="009919A4"/>
    <w:rsid w:val="00992009"/>
    <w:rsid w:val="00992056"/>
    <w:rsid w:val="0099214C"/>
    <w:rsid w:val="0099231E"/>
    <w:rsid w:val="00992A54"/>
    <w:rsid w:val="0099303E"/>
    <w:rsid w:val="009931AE"/>
    <w:rsid w:val="0099499D"/>
    <w:rsid w:val="00995DE2"/>
    <w:rsid w:val="00996483"/>
    <w:rsid w:val="00996C22"/>
    <w:rsid w:val="00997228"/>
    <w:rsid w:val="009A099E"/>
    <w:rsid w:val="009A1765"/>
    <w:rsid w:val="009A1DAC"/>
    <w:rsid w:val="009A1ED9"/>
    <w:rsid w:val="009A43B5"/>
    <w:rsid w:val="009A43B6"/>
    <w:rsid w:val="009A4DB6"/>
    <w:rsid w:val="009A5709"/>
    <w:rsid w:val="009A5901"/>
    <w:rsid w:val="009A5A4A"/>
    <w:rsid w:val="009A6852"/>
    <w:rsid w:val="009A6F3C"/>
    <w:rsid w:val="009B0726"/>
    <w:rsid w:val="009B116B"/>
    <w:rsid w:val="009B2383"/>
    <w:rsid w:val="009B2A03"/>
    <w:rsid w:val="009B2C24"/>
    <w:rsid w:val="009B330D"/>
    <w:rsid w:val="009B3D7E"/>
    <w:rsid w:val="009B4055"/>
    <w:rsid w:val="009B4960"/>
    <w:rsid w:val="009B4AD9"/>
    <w:rsid w:val="009B4EDB"/>
    <w:rsid w:val="009B54D4"/>
    <w:rsid w:val="009B59CE"/>
    <w:rsid w:val="009B5C93"/>
    <w:rsid w:val="009B67CE"/>
    <w:rsid w:val="009B68CD"/>
    <w:rsid w:val="009B71CE"/>
    <w:rsid w:val="009B745F"/>
    <w:rsid w:val="009B776A"/>
    <w:rsid w:val="009B783D"/>
    <w:rsid w:val="009C01A9"/>
    <w:rsid w:val="009C11CD"/>
    <w:rsid w:val="009C190F"/>
    <w:rsid w:val="009C2769"/>
    <w:rsid w:val="009C34AF"/>
    <w:rsid w:val="009C3CC6"/>
    <w:rsid w:val="009C477B"/>
    <w:rsid w:val="009C4AC7"/>
    <w:rsid w:val="009C58B5"/>
    <w:rsid w:val="009C5D2F"/>
    <w:rsid w:val="009C6B2A"/>
    <w:rsid w:val="009C7350"/>
    <w:rsid w:val="009C7E40"/>
    <w:rsid w:val="009D0131"/>
    <w:rsid w:val="009D13CF"/>
    <w:rsid w:val="009D146E"/>
    <w:rsid w:val="009D1847"/>
    <w:rsid w:val="009D2134"/>
    <w:rsid w:val="009D22B4"/>
    <w:rsid w:val="009D2D98"/>
    <w:rsid w:val="009D348A"/>
    <w:rsid w:val="009D38F9"/>
    <w:rsid w:val="009D3CB3"/>
    <w:rsid w:val="009D3F33"/>
    <w:rsid w:val="009D40CA"/>
    <w:rsid w:val="009D41C7"/>
    <w:rsid w:val="009D483F"/>
    <w:rsid w:val="009D5350"/>
    <w:rsid w:val="009D54C1"/>
    <w:rsid w:val="009D54DD"/>
    <w:rsid w:val="009D5A79"/>
    <w:rsid w:val="009D5BAD"/>
    <w:rsid w:val="009D6556"/>
    <w:rsid w:val="009D6809"/>
    <w:rsid w:val="009D7141"/>
    <w:rsid w:val="009D729D"/>
    <w:rsid w:val="009D76A1"/>
    <w:rsid w:val="009D7A9E"/>
    <w:rsid w:val="009D7D88"/>
    <w:rsid w:val="009D7FD1"/>
    <w:rsid w:val="009E06BC"/>
    <w:rsid w:val="009E090D"/>
    <w:rsid w:val="009E10A7"/>
    <w:rsid w:val="009E11D3"/>
    <w:rsid w:val="009E1366"/>
    <w:rsid w:val="009E1410"/>
    <w:rsid w:val="009E1928"/>
    <w:rsid w:val="009E1B87"/>
    <w:rsid w:val="009E1E8D"/>
    <w:rsid w:val="009E2AAB"/>
    <w:rsid w:val="009E3923"/>
    <w:rsid w:val="009E3B14"/>
    <w:rsid w:val="009E423B"/>
    <w:rsid w:val="009E4430"/>
    <w:rsid w:val="009E4DA9"/>
    <w:rsid w:val="009E55A5"/>
    <w:rsid w:val="009E6001"/>
    <w:rsid w:val="009E68EC"/>
    <w:rsid w:val="009E7830"/>
    <w:rsid w:val="009F03D2"/>
    <w:rsid w:val="009F09C5"/>
    <w:rsid w:val="009F0B3E"/>
    <w:rsid w:val="009F0C6F"/>
    <w:rsid w:val="009F1183"/>
    <w:rsid w:val="009F19FD"/>
    <w:rsid w:val="009F24AF"/>
    <w:rsid w:val="009F24D3"/>
    <w:rsid w:val="009F2957"/>
    <w:rsid w:val="009F3047"/>
    <w:rsid w:val="009F3625"/>
    <w:rsid w:val="009F3651"/>
    <w:rsid w:val="009F3AD6"/>
    <w:rsid w:val="009F3BB1"/>
    <w:rsid w:val="009F46AC"/>
    <w:rsid w:val="009F4B65"/>
    <w:rsid w:val="009F5BD8"/>
    <w:rsid w:val="009F6538"/>
    <w:rsid w:val="009F6674"/>
    <w:rsid w:val="009F7285"/>
    <w:rsid w:val="009F750C"/>
    <w:rsid w:val="009F7CEA"/>
    <w:rsid w:val="00A007F2"/>
    <w:rsid w:val="00A014F6"/>
    <w:rsid w:val="00A01915"/>
    <w:rsid w:val="00A01F05"/>
    <w:rsid w:val="00A02D07"/>
    <w:rsid w:val="00A0324E"/>
    <w:rsid w:val="00A03A27"/>
    <w:rsid w:val="00A03D8B"/>
    <w:rsid w:val="00A03ED3"/>
    <w:rsid w:val="00A04628"/>
    <w:rsid w:val="00A04EB3"/>
    <w:rsid w:val="00A054A7"/>
    <w:rsid w:val="00A05ABC"/>
    <w:rsid w:val="00A05C11"/>
    <w:rsid w:val="00A05F99"/>
    <w:rsid w:val="00A0691E"/>
    <w:rsid w:val="00A074AC"/>
    <w:rsid w:val="00A07EB4"/>
    <w:rsid w:val="00A10088"/>
    <w:rsid w:val="00A100AB"/>
    <w:rsid w:val="00A10622"/>
    <w:rsid w:val="00A108CF"/>
    <w:rsid w:val="00A1207B"/>
    <w:rsid w:val="00A1221C"/>
    <w:rsid w:val="00A12395"/>
    <w:rsid w:val="00A13C23"/>
    <w:rsid w:val="00A14261"/>
    <w:rsid w:val="00A142C2"/>
    <w:rsid w:val="00A14640"/>
    <w:rsid w:val="00A14B9E"/>
    <w:rsid w:val="00A1515F"/>
    <w:rsid w:val="00A151DB"/>
    <w:rsid w:val="00A15F21"/>
    <w:rsid w:val="00A17FD2"/>
    <w:rsid w:val="00A20554"/>
    <w:rsid w:val="00A20702"/>
    <w:rsid w:val="00A212A0"/>
    <w:rsid w:val="00A21AA3"/>
    <w:rsid w:val="00A21D17"/>
    <w:rsid w:val="00A22648"/>
    <w:rsid w:val="00A24761"/>
    <w:rsid w:val="00A24779"/>
    <w:rsid w:val="00A252CB"/>
    <w:rsid w:val="00A2534B"/>
    <w:rsid w:val="00A255C7"/>
    <w:rsid w:val="00A26061"/>
    <w:rsid w:val="00A26094"/>
    <w:rsid w:val="00A262AD"/>
    <w:rsid w:val="00A27247"/>
    <w:rsid w:val="00A27C14"/>
    <w:rsid w:val="00A31D79"/>
    <w:rsid w:val="00A31D83"/>
    <w:rsid w:val="00A325FB"/>
    <w:rsid w:val="00A33536"/>
    <w:rsid w:val="00A335C9"/>
    <w:rsid w:val="00A33785"/>
    <w:rsid w:val="00A33A9A"/>
    <w:rsid w:val="00A3486B"/>
    <w:rsid w:val="00A34C11"/>
    <w:rsid w:val="00A34DD0"/>
    <w:rsid w:val="00A356E6"/>
    <w:rsid w:val="00A35832"/>
    <w:rsid w:val="00A35FBB"/>
    <w:rsid w:val="00A37994"/>
    <w:rsid w:val="00A37A3E"/>
    <w:rsid w:val="00A40407"/>
    <w:rsid w:val="00A42615"/>
    <w:rsid w:val="00A42636"/>
    <w:rsid w:val="00A430D3"/>
    <w:rsid w:val="00A44A64"/>
    <w:rsid w:val="00A4565C"/>
    <w:rsid w:val="00A45D8B"/>
    <w:rsid w:val="00A465B5"/>
    <w:rsid w:val="00A46A5D"/>
    <w:rsid w:val="00A46D0B"/>
    <w:rsid w:val="00A47699"/>
    <w:rsid w:val="00A4795B"/>
    <w:rsid w:val="00A50BFD"/>
    <w:rsid w:val="00A50EE1"/>
    <w:rsid w:val="00A5159E"/>
    <w:rsid w:val="00A51D1D"/>
    <w:rsid w:val="00A51DD5"/>
    <w:rsid w:val="00A52100"/>
    <w:rsid w:val="00A5233F"/>
    <w:rsid w:val="00A52867"/>
    <w:rsid w:val="00A5310E"/>
    <w:rsid w:val="00A5320A"/>
    <w:rsid w:val="00A5321B"/>
    <w:rsid w:val="00A54531"/>
    <w:rsid w:val="00A5467F"/>
    <w:rsid w:val="00A54831"/>
    <w:rsid w:val="00A55D65"/>
    <w:rsid w:val="00A562AF"/>
    <w:rsid w:val="00A56A10"/>
    <w:rsid w:val="00A56CCE"/>
    <w:rsid w:val="00A5757F"/>
    <w:rsid w:val="00A60539"/>
    <w:rsid w:val="00A60F9D"/>
    <w:rsid w:val="00A617C8"/>
    <w:rsid w:val="00A621C7"/>
    <w:rsid w:val="00A629E0"/>
    <w:rsid w:val="00A639F5"/>
    <w:rsid w:val="00A650DD"/>
    <w:rsid w:val="00A65819"/>
    <w:rsid w:val="00A66C54"/>
    <w:rsid w:val="00A6768D"/>
    <w:rsid w:val="00A679D6"/>
    <w:rsid w:val="00A70512"/>
    <w:rsid w:val="00A7057C"/>
    <w:rsid w:val="00A70590"/>
    <w:rsid w:val="00A706DF"/>
    <w:rsid w:val="00A714F5"/>
    <w:rsid w:val="00A722F4"/>
    <w:rsid w:val="00A72B15"/>
    <w:rsid w:val="00A72D7E"/>
    <w:rsid w:val="00A72EF2"/>
    <w:rsid w:val="00A730CE"/>
    <w:rsid w:val="00A730E4"/>
    <w:rsid w:val="00A73154"/>
    <w:rsid w:val="00A73E01"/>
    <w:rsid w:val="00A742DF"/>
    <w:rsid w:val="00A7438F"/>
    <w:rsid w:val="00A748ED"/>
    <w:rsid w:val="00A751B6"/>
    <w:rsid w:val="00A752F3"/>
    <w:rsid w:val="00A753A2"/>
    <w:rsid w:val="00A75F84"/>
    <w:rsid w:val="00A77A82"/>
    <w:rsid w:val="00A804BD"/>
    <w:rsid w:val="00A808FA"/>
    <w:rsid w:val="00A80F72"/>
    <w:rsid w:val="00A81A3D"/>
    <w:rsid w:val="00A8212A"/>
    <w:rsid w:val="00A82EE6"/>
    <w:rsid w:val="00A8366D"/>
    <w:rsid w:val="00A837AB"/>
    <w:rsid w:val="00A83D62"/>
    <w:rsid w:val="00A83E25"/>
    <w:rsid w:val="00A847E7"/>
    <w:rsid w:val="00A84891"/>
    <w:rsid w:val="00A84C22"/>
    <w:rsid w:val="00A84CC3"/>
    <w:rsid w:val="00A85097"/>
    <w:rsid w:val="00A854C4"/>
    <w:rsid w:val="00A86365"/>
    <w:rsid w:val="00A87DB8"/>
    <w:rsid w:val="00A90132"/>
    <w:rsid w:val="00A91167"/>
    <w:rsid w:val="00A91218"/>
    <w:rsid w:val="00A91852"/>
    <w:rsid w:val="00A91A24"/>
    <w:rsid w:val="00A9303A"/>
    <w:rsid w:val="00A93453"/>
    <w:rsid w:val="00A94115"/>
    <w:rsid w:val="00A941A2"/>
    <w:rsid w:val="00A9470E"/>
    <w:rsid w:val="00A9581E"/>
    <w:rsid w:val="00A959DF"/>
    <w:rsid w:val="00A95D54"/>
    <w:rsid w:val="00A95F9D"/>
    <w:rsid w:val="00A96A41"/>
    <w:rsid w:val="00A96D07"/>
    <w:rsid w:val="00AA0245"/>
    <w:rsid w:val="00AA02FB"/>
    <w:rsid w:val="00AA08B1"/>
    <w:rsid w:val="00AA0C4B"/>
    <w:rsid w:val="00AA104D"/>
    <w:rsid w:val="00AA1831"/>
    <w:rsid w:val="00AA26AB"/>
    <w:rsid w:val="00AA277C"/>
    <w:rsid w:val="00AA2956"/>
    <w:rsid w:val="00AA2CB6"/>
    <w:rsid w:val="00AA2DE6"/>
    <w:rsid w:val="00AA3A9C"/>
    <w:rsid w:val="00AA3D21"/>
    <w:rsid w:val="00AA4E8B"/>
    <w:rsid w:val="00AA507A"/>
    <w:rsid w:val="00AA55CA"/>
    <w:rsid w:val="00AA7363"/>
    <w:rsid w:val="00AA7D77"/>
    <w:rsid w:val="00AA7FE1"/>
    <w:rsid w:val="00AB0271"/>
    <w:rsid w:val="00AB0668"/>
    <w:rsid w:val="00AB06A0"/>
    <w:rsid w:val="00AB0B86"/>
    <w:rsid w:val="00AB0CCE"/>
    <w:rsid w:val="00AB108B"/>
    <w:rsid w:val="00AB15B3"/>
    <w:rsid w:val="00AB25F9"/>
    <w:rsid w:val="00AB2AE1"/>
    <w:rsid w:val="00AB2EC6"/>
    <w:rsid w:val="00AB4074"/>
    <w:rsid w:val="00AB4C78"/>
    <w:rsid w:val="00AB58D2"/>
    <w:rsid w:val="00AB58F3"/>
    <w:rsid w:val="00AB6DF8"/>
    <w:rsid w:val="00AC0313"/>
    <w:rsid w:val="00AC117A"/>
    <w:rsid w:val="00AC1184"/>
    <w:rsid w:val="00AC1F86"/>
    <w:rsid w:val="00AC2BB1"/>
    <w:rsid w:val="00AC3043"/>
    <w:rsid w:val="00AC31FD"/>
    <w:rsid w:val="00AC3907"/>
    <w:rsid w:val="00AC3BBF"/>
    <w:rsid w:val="00AC4078"/>
    <w:rsid w:val="00AC4137"/>
    <w:rsid w:val="00AC434B"/>
    <w:rsid w:val="00AC5D60"/>
    <w:rsid w:val="00AC623C"/>
    <w:rsid w:val="00AC66C7"/>
    <w:rsid w:val="00AC6885"/>
    <w:rsid w:val="00AC7CBA"/>
    <w:rsid w:val="00AC7DFE"/>
    <w:rsid w:val="00AD26F1"/>
    <w:rsid w:val="00AD40B6"/>
    <w:rsid w:val="00AD4CD0"/>
    <w:rsid w:val="00AD506A"/>
    <w:rsid w:val="00AD568D"/>
    <w:rsid w:val="00AD59EE"/>
    <w:rsid w:val="00AD5E60"/>
    <w:rsid w:val="00AD6518"/>
    <w:rsid w:val="00AD6659"/>
    <w:rsid w:val="00AD6D34"/>
    <w:rsid w:val="00AD7379"/>
    <w:rsid w:val="00AD79B7"/>
    <w:rsid w:val="00AE0A81"/>
    <w:rsid w:val="00AE1284"/>
    <w:rsid w:val="00AE1846"/>
    <w:rsid w:val="00AE1E4E"/>
    <w:rsid w:val="00AE2CE4"/>
    <w:rsid w:val="00AE2DA9"/>
    <w:rsid w:val="00AE3298"/>
    <w:rsid w:val="00AE38D1"/>
    <w:rsid w:val="00AE3B24"/>
    <w:rsid w:val="00AE4A82"/>
    <w:rsid w:val="00AE60E6"/>
    <w:rsid w:val="00AE63A2"/>
    <w:rsid w:val="00AE69C2"/>
    <w:rsid w:val="00AE707A"/>
    <w:rsid w:val="00AE7C71"/>
    <w:rsid w:val="00AF05EC"/>
    <w:rsid w:val="00AF0CD2"/>
    <w:rsid w:val="00AF0DAB"/>
    <w:rsid w:val="00AF12F0"/>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7ABF"/>
    <w:rsid w:val="00AF7FD8"/>
    <w:rsid w:val="00B00D3B"/>
    <w:rsid w:val="00B021D4"/>
    <w:rsid w:val="00B02F11"/>
    <w:rsid w:val="00B0364F"/>
    <w:rsid w:val="00B04393"/>
    <w:rsid w:val="00B043D1"/>
    <w:rsid w:val="00B058A4"/>
    <w:rsid w:val="00B060E9"/>
    <w:rsid w:val="00B0613E"/>
    <w:rsid w:val="00B066FF"/>
    <w:rsid w:val="00B069D7"/>
    <w:rsid w:val="00B06D88"/>
    <w:rsid w:val="00B07A71"/>
    <w:rsid w:val="00B07C9F"/>
    <w:rsid w:val="00B10046"/>
    <w:rsid w:val="00B10A0D"/>
    <w:rsid w:val="00B11FB5"/>
    <w:rsid w:val="00B13E7B"/>
    <w:rsid w:val="00B14096"/>
    <w:rsid w:val="00B140C0"/>
    <w:rsid w:val="00B149A2"/>
    <w:rsid w:val="00B14ED6"/>
    <w:rsid w:val="00B1501C"/>
    <w:rsid w:val="00B15136"/>
    <w:rsid w:val="00B15389"/>
    <w:rsid w:val="00B1581F"/>
    <w:rsid w:val="00B158EA"/>
    <w:rsid w:val="00B15A62"/>
    <w:rsid w:val="00B170C9"/>
    <w:rsid w:val="00B17226"/>
    <w:rsid w:val="00B1764A"/>
    <w:rsid w:val="00B20E1E"/>
    <w:rsid w:val="00B21465"/>
    <w:rsid w:val="00B21B47"/>
    <w:rsid w:val="00B21E6C"/>
    <w:rsid w:val="00B2307C"/>
    <w:rsid w:val="00B230E0"/>
    <w:rsid w:val="00B2318F"/>
    <w:rsid w:val="00B23EB6"/>
    <w:rsid w:val="00B24201"/>
    <w:rsid w:val="00B24D18"/>
    <w:rsid w:val="00B25A6A"/>
    <w:rsid w:val="00B25F9B"/>
    <w:rsid w:val="00B26FBB"/>
    <w:rsid w:val="00B2734B"/>
    <w:rsid w:val="00B276A4"/>
    <w:rsid w:val="00B2782A"/>
    <w:rsid w:val="00B305EF"/>
    <w:rsid w:val="00B31351"/>
    <w:rsid w:val="00B32695"/>
    <w:rsid w:val="00B32D14"/>
    <w:rsid w:val="00B333EE"/>
    <w:rsid w:val="00B335BA"/>
    <w:rsid w:val="00B341A1"/>
    <w:rsid w:val="00B34AE7"/>
    <w:rsid w:val="00B34C46"/>
    <w:rsid w:val="00B355DE"/>
    <w:rsid w:val="00B367BC"/>
    <w:rsid w:val="00B36B39"/>
    <w:rsid w:val="00B37C6B"/>
    <w:rsid w:val="00B40906"/>
    <w:rsid w:val="00B4220F"/>
    <w:rsid w:val="00B432BD"/>
    <w:rsid w:val="00B43453"/>
    <w:rsid w:val="00B438DE"/>
    <w:rsid w:val="00B43B86"/>
    <w:rsid w:val="00B43BF5"/>
    <w:rsid w:val="00B43D82"/>
    <w:rsid w:val="00B44E33"/>
    <w:rsid w:val="00B45935"/>
    <w:rsid w:val="00B460AA"/>
    <w:rsid w:val="00B4649D"/>
    <w:rsid w:val="00B464E0"/>
    <w:rsid w:val="00B470B2"/>
    <w:rsid w:val="00B47551"/>
    <w:rsid w:val="00B4766A"/>
    <w:rsid w:val="00B50742"/>
    <w:rsid w:val="00B5098D"/>
    <w:rsid w:val="00B51B43"/>
    <w:rsid w:val="00B51C0E"/>
    <w:rsid w:val="00B521F4"/>
    <w:rsid w:val="00B539B6"/>
    <w:rsid w:val="00B54F05"/>
    <w:rsid w:val="00B56746"/>
    <w:rsid w:val="00B5793C"/>
    <w:rsid w:val="00B57C43"/>
    <w:rsid w:val="00B60B24"/>
    <w:rsid w:val="00B61244"/>
    <w:rsid w:val="00B61ADD"/>
    <w:rsid w:val="00B61EDF"/>
    <w:rsid w:val="00B61F8F"/>
    <w:rsid w:val="00B62104"/>
    <w:rsid w:val="00B62818"/>
    <w:rsid w:val="00B636A0"/>
    <w:rsid w:val="00B63AD4"/>
    <w:rsid w:val="00B65151"/>
    <w:rsid w:val="00B65969"/>
    <w:rsid w:val="00B659AC"/>
    <w:rsid w:val="00B70026"/>
    <w:rsid w:val="00B70469"/>
    <w:rsid w:val="00B7046E"/>
    <w:rsid w:val="00B70495"/>
    <w:rsid w:val="00B7078F"/>
    <w:rsid w:val="00B71193"/>
    <w:rsid w:val="00B713E5"/>
    <w:rsid w:val="00B71696"/>
    <w:rsid w:val="00B719D4"/>
    <w:rsid w:val="00B7211B"/>
    <w:rsid w:val="00B723D1"/>
    <w:rsid w:val="00B72EEF"/>
    <w:rsid w:val="00B73364"/>
    <w:rsid w:val="00B74D59"/>
    <w:rsid w:val="00B75193"/>
    <w:rsid w:val="00B759CA"/>
    <w:rsid w:val="00B75B96"/>
    <w:rsid w:val="00B75EE5"/>
    <w:rsid w:val="00B76101"/>
    <w:rsid w:val="00B76266"/>
    <w:rsid w:val="00B763EE"/>
    <w:rsid w:val="00B7733D"/>
    <w:rsid w:val="00B77DF3"/>
    <w:rsid w:val="00B81130"/>
    <w:rsid w:val="00B8210C"/>
    <w:rsid w:val="00B8254C"/>
    <w:rsid w:val="00B83654"/>
    <w:rsid w:val="00B83D03"/>
    <w:rsid w:val="00B841A7"/>
    <w:rsid w:val="00B84449"/>
    <w:rsid w:val="00B84D8E"/>
    <w:rsid w:val="00B85EA8"/>
    <w:rsid w:val="00B86E6F"/>
    <w:rsid w:val="00B871AC"/>
    <w:rsid w:val="00B87270"/>
    <w:rsid w:val="00B8758A"/>
    <w:rsid w:val="00B903D6"/>
    <w:rsid w:val="00B907D7"/>
    <w:rsid w:val="00B90D7F"/>
    <w:rsid w:val="00B91973"/>
    <w:rsid w:val="00B91DF7"/>
    <w:rsid w:val="00B9226F"/>
    <w:rsid w:val="00B9257B"/>
    <w:rsid w:val="00B9290B"/>
    <w:rsid w:val="00B93733"/>
    <w:rsid w:val="00B93834"/>
    <w:rsid w:val="00B94524"/>
    <w:rsid w:val="00B95264"/>
    <w:rsid w:val="00B95D86"/>
    <w:rsid w:val="00B96C77"/>
    <w:rsid w:val="00B96FE2"/>
    <w:rsid w:val="00B97468"/>
    <w:rsid w:val="00B97D6A"/>
    <w:rsid w:val="00B97E46"/>
    <w:rsid w:val="00BA02FD"/>
    <w:rsid w:val="00BA1317"/>
    <w:rsid w:val="00BA2042"/>
    <w:rsid w:val="00BA20A7"/>
    <w:rsid w:val="00BA2E59"/>
    <w:rsid w:val="00BA4349"/>
    <w:rsid w:val="00BA4B1A"/>
    <w:rsid w:val="00BA5099"/>
    <w:rsid w:val="00BA59DE"/>
    <w:rsid w:val="00BA5CA9"/>
    <w:rsid w:val="00BA5F12"/>
    <w:rsid w:val="00BA62B9"/>
    <w:rsid w:val="00BA79D3"/>
    <w:rsid w:val="00BA7A73"/>
    <w:rsid w:val="00BB0A08"/>
    <w:rsid w:val="00BB1748"/>
    <w:rsid w:val="00BB1EDE"/>
    <w:rsid w:val="00BB28A8"/>
    <w:rsid w:val="00BB3253"/>
    <w:rsid w:val="00BB3443"/>
    <w:rsid w:val="00BB3A59"/>
    <w:rsid w:val="00BB4694"/>
    <w:rsid w:val="00BB5C36"/>
    <w:rsid w:val="00BB619B"/>
    <w:rsid w:val="00BC0564"/>
    <w:rsid w:val="00BC13A2"/>
    <w:rsid w:val="00BC1716"/>
    <w:rsid w:val="00BC1FB9"/>
    <w:rsid w:val="00BC2096"/>
    <w:rsid w:val="00BC35F4"/>
    <w:rsid w:val="00BC3E28"/>
    <w:rsid w:val="00BC44E3"/>
    <w:rsid w:val="00BC47D2"/>
    <w:rsid w:val="00BC4CA8"/>
    <w:rsid w:val="00BC5AAA"/>
    <w:rsid w:val="00BC5D7A"/>
    <w:rsid w:val="00BC6004"/>
    <w:rsid w:val="00BC65CF"/>
    <w:rsid w:val="00BC69EC"/>
    <w:rsid w:val="00BC6E6B"/>
    <w:rsid w:val="00BC6EF3"/>
    <w:rsid w:val="00BC76A1"/>
    <w:rsid w:val="00BD079A"/>
    <w:rsid w:val="00BD0BC0"/>
    <w:rsid w:val="00BD0FB8"/>
    <w:rsid w:val="00BD1E8D"/>
    <w:rsid w:val="00BD32C9"/>
    <w:rsid w:val="00BD3F90"/>
    <w:rsid w:val="00BD4ADE"/>
    <w:rsid w:val="00BD6AAE"/>
    <w:rsid w:val="00BD7090"/>
    <w:rsid w:val="00BD755C"/>
    <w:rsid w:val="00BD756C"/>
    <w:rsid w:val="00BD758B"/>
    <w:rsid w:val="00BD7CE1"/>
    <w:rsid w:val="00BD7F9C"/>
    <w:rsid w:val="00BE1B0D"/>
    <w:rsid w:val="00BE37D5"/>
    <w:rsid w:val="00BE6BED"/>
    <w:rsid w:val="00BE751E"/>
    <w:rsid w:val="00BF1041"/>
    <w:rsid w:val="00BF1157"/>
    <w:rsid w:val="00BF290B"/>
    <w:rsid w:val="00BF3010"/>
    <w:rsid w:val="00BF32A4"/>
    <w:rsid w:val="00BF3F7C"/>
    <w:rsid w:val="00BF4604"/>
    <w:rsid w:val="00BF4B86"/>
    <w:rsid w:val="00BF4F32"/>
    <w:rsid w:val="00BF522B"/>
    <w:rsid w:val="00BF60DE"/>
    <w:rsid w:val="00BF6381"/>
    <w:rsid w:val="00BF67F2"/>
    <w:rsid w:val="00BF6BEE"/>
    <w:rsid w:val="00BF7934"/>
    <w:rsid w:val="00BF7BB0"/>
    <w:rsid w:val="00C00AD0"/>
    <w:rsid w:val="00C00BD3"/>
    <w:rsid w:val="00C00E13"/>
    <w:rsid w:val="00C01164"/>
    <w:rsid w:val="00C01345"/>
    <w:rsid w:val="00C03947"/>
    <w:rsid w:val="00C03A74"/>
    <w:rsid w:val="00C03BAB"/>
    <w:rsid w:val="00C03BEA"/>
    <w:rsid w:val="00C03D6D"/>
    <w:rsid w:val="00C03FF5"/>
    <w:rsid w:val="00C04F27"/>
    <w:rsid w:val="00C05996"/>
    <w:rsid w:val="00C0615C"/>
    <w:rsid w:val="00C06AE4"/>
    <w:rsid w:val="00C06D3C"/>
    <w:rsid w:val="00C06D78"/>
    <w:rsid w:val="00C07314"/>
    <w:rsid w:val="00C074F0"/>
    <w:rsid w:val="00C0768F"/>
    <w:rsid w:val="00C07790"/>
    <w:rsid w:val="00C10188"/>
    <w:rsid w:val="00C10269"/>
    <w:rsid w:val="00C108ED"/>
    <w:rsid w:val="00C10FF9"/>
    <w:rsid w:val="00C1274F"/>
    <w:rsid w:val="00C131F3"/>
    <w:rsid w:val="00C13B34"/>
    <w:rsid w:val="00C13F6B"/>
    <w:rsid w:val="00C14835"/>
    <w:rsid w:val="00C1490F"/>
    <w:rsid w:val="00C14AF1"/>
    <w:rsid w:val="00C15B8C"/>
    <w:rsid w:val="00C15CAC"/>
    <w:rsid w:val="00C1680B"/>
    <w:rsid w:val="00C1778A"/>
    <w:rsid w:val="00C177BA"/>
    <w:rsid w:val="00C17C90"/>
    <w:rsid w:val="00C200C6"/>
    <w:rsid w:val="00C20248"/>
    <w:rsid w:val="00C20DAC"/>
    <w:rsid w:val="00C20E40"/>
    <w:rsid w:val="00C21308"/>
    <w:rsid w:val="00C21A26"/>
    <w:rsid w:val="00C21E46"/>
    <w:rsid w:val="00C22887"/>
    <w:rsid w:val="00C228E4"/>
    <w:rsid w:val="00C238D6"/>
    <w:rsid w:val="00C23D3E"/>
    <w:rsid w:val="00C23D5E"/>
    <w:rsid w:val="00C241ED"/>
    <w:rsid w:val="00C247E2"/>
    <w:rsid w:val="00C24B2B"/>
    <w:rsid w:val="00C25395"/>
    <w:rsid w:val="00C2539C"/>
    <w:rsid w:val="00C26C05"/>
    <w:rsid w:val="00C26E6D"/>
    <w:rsid w:val="00C30A5B"/>
    <w:rsid w:val="00C30AA5"/>
    <w:rsid w:val="00C31BC7"/>
    <w:rsid w:val="00C3213B"/>
    <w:rsid w:val="00C326F8"/>
    <w:rsid w:val="00C33E5E"/>
    <w:rsid w:val="00C34285"/>
    <w:rsid w:val="00C34BCF"/>
    <w:rsid w:val="00C351AC"/>
    <w:rsid w:val="00C35BE0"/>
    <w:rsid w:val="00C35E8E"/>
    <w:rsid w:val="00C3639F"/>
    <w:rsid w:val="00C367B1"/>
    <w:rsid w:val="00C36943"/>
    <w:rsid w:val="00C37324"/>
    <w:rsid w:val="00C377CF"/>
    <w:rsid w:val="00C377D4"/>
    <w:rsid w:val="00C379BB"/>
    <w:rsid w:val="00C37C37"/>
    <w:rsid w:val="00C404D9"/>
    <w:rsid w:val="00C40D35"/>
    <w:rsid w:val="00C40D6C"/>
    <w:rsid w:val="00C41039"/>
    <w:rsid w:val="00C4160B"/>
    <w:rsid w:val="00C41A9C"/>
    <w:rsid w:val="00C41C2E"/>
    <w:rsid w:val="00C41D69"/>
    <w:rsid w:val="00C4257A"/>
    <w:rsid w:val="00C4260B"/>
    <w:rsid w:val="00C428B8"/>
    <w:rsid w:val="00C4341E"/>
    <w:rsid w:val="00C43888"/>
    <w:rsid w:val="00C43D5E"/>
    <w:rsid w:val="00C44584"/>
    <w:rsid w:val="00C44B68"/>
    <w:rsid w:val="00C45645"/>
    <w:rsid w:val="00C46B10"/>
    <w:rsid w:val="00C46D23"/>
    <w:rsid w:val="00C46E28"/>
    <w:rsid w:val="00C47B36"/>
    <w:rsid w:val="00C50782"/>
    <w:rsid w:val="00C50ABB"/>
    <w:rsid w:val="00C51BCD"/>
    <w:rsid w:val="00C51E97"/>
    <w:rsid w:val="00C5331D"/>
    <w:rsid w:val="00C53F41"/>
    <w:rsid w:val="00C54056"/>
    <w:rsid w:val="00C54699"/>
    <w:rsid w:val="00C54B22"/>
    <w:rsid w:val="00C5637B"/>
    <w:rsid w:val="00C563DE"/>
    <w:rsid w:val="00C56A43"/>
    <w:rsid w:val="00C5752F"/>
    <w:rsid w:val="00C576B0"/>
    <w:rsid w:val="00C61901"/>
    <w:rsid w:val="00C61CF5"/>
    <w:rsid w:val="00C61EB1"/>
    <w:rsid w:val="00C6227C"/>
    <w:rsid w:val="00C6229A"/>
    <w:rsid w:val="00C6282D"/>
    <w:rsid w:val="00C62B34"/>
    <w:rsid w:val="00C62B77"/>
    <w:rsid w:val="00C62E58"/>
    <w:rsid w:val="00C64196"/>
    <w:rsid w:val="00C6431C"/>
    <w:rsid w:val="00C65820"/>
    <w:rsid w:val="00C659F5"/>
    <w:rsid w:val="00C668BE"/>
    <w:rsid w:val="00C66B5F"/>
    <w:rsid w:val="00C6791E"/>
    <w:rsid w:val="00C67998"/>
    <w:rsid w:val="00C67C3B"/>
    <w:rsid w:val="00C70079"/>
    <w:rsid w:val="00C70C08"/>
    <w:rsid w:val="00C71875"/>
    <w:rsid w:val="00C71F22"/>
    <w:rsid w:val="00C72A43"/>
    <w:rsid w:val="00C72FE8"/>
    <w:rsid w:val="00C73187"/>
    <w:rsid w:val="00C73525"/>
    <w:rsid w:val="00C7363A"/>
    <w:rsid w:val="00C743B1"/>
    <w:rsid w:val="00C74B7A"/>
    <w:rsid w:val="00C74B9B"/>
    <w:rsid w:val="00C7505D"/>
    <w:rsid w:val="00C75163"/>
    <w:rsid w:val="00C7626E"/>
    <w:rsid w:val="00C76298"/>
    <w:rsid w:val="00C76537"/>
    <w:rsid w:val="00C779CD"/>
    <w:rsid w:val="00C77EC6"/>
    <w:rsid w:val="00C80609"/>
    <w:rsid w:val="00C80CE4"/>
    <w:rsid w:val="00C81841"/>
    <w:rsid w:val="00C818C9"/>
    <w:rsid w:val="00C81ECB"/>
    <w:rsid w:val="00C82D0B"/>
    <w:rsid w:val="00C84349"/>
    <w:rsid w:val="00C8438C"/>
    <w:rsid w:val="00C845B0"/>
    <w:rsid w:val="00C84D4D"/>
    <w:rsid w:val="00C85214"/>
    <w:rsid w:val="00C8533C"/>
    <w:rsid w:val="00C86074"/>
    <w:rsid w:val="00C864DE"/>
    <w:rsid w:val="00C869CC"/>
    <w:rsid w:val="00C86CF0"/>
    <w:rsid w:val="00C873C0"/>
    <w:rsid w:val="00C87A5F"/>
    <w:rsid w:val="00C9063C"/>
    <w:rsid w:val="00C906E8"/>
    <w:rsid w:val="00C9086C"/>
    <w:rsid w:val="00C90D14"/>
    <w:rsid w:val="00C9194F"/>
    <w:rsid w:val="00C9251D"/>
    <w:rsid w:val="00C92622"/>
    <w:rsid w:val="00C92A88"/>
    <w:rsid w:val="00C9304D"/>
    <w:rsid w:val="00C93B13"/>
    <w:rsid w:val="00C93E67"/>
    <w:rsid w:val="00C94370"/>
    <w:rsid w:val="00C95876"/>
    <w:rsid w:val="00C95894"/>
    <w:rsid w:val="00C9607F"/>
    <w:rsid w:val="00C96874"/>
    <w:rsid w:val="00C96D2E"/>
    <w:rsid w:val="00C9725C"/>
    <w:rsid w:val="00CA041B"/>
    <w:rsid w:val="00CA0CCD"/>
    <w:rsid w:val="00CA0F40"/>
    <w:rsid w:val="00CA1A53"/>
    <w:rsid w:val="00CA2327"/>
    <w:rsid w:val="00CA25C2"/>
    <w:rsid w:val="00CA2860"/>
    <w:rsid w:val="00CA28FA"/>
    <w:rsid w:val="00CA2AD8"/>
    <w:rsid w:val="00CA3D93"/>
    <w:rsid w:val="00CA4447"/>
    <w:rsid w:val="00CA4A12"/>
    <w:rsid w:val="00CA6281"/>
    <w:rsid w:val="00CA68C1"/>
    <w:rsid w:val="00CA6F31"/>
    <w:rsid w:val="00CA7693"/>
    <w:rsid w:val="00CA7A23"/>
    <w:rsid w:val="00CA7BA1"/>
    <w:rsid w:val="00CB0198"/>
    <w:rsid w:val="00CB0596"/>
    <w:rsid w:val="00CB17AC"/>
    <w:rsid w:val="00CB1CF3"/>
    <w:rsid w:val="00CB2005"/>
    <w:rsid w:val="00CB25C3"/>
    <w:rsid w:val="00CB4C84"/>
    <w:rsid w:val="00CB4D50"/>
    <w:rsid w:val="00CB5193"/>
    <w:rsid w:val="00CB577F"/>
    <w:rsid w:val="00CB5860"/>
    <w:rsid w:val="00CB5E27"/>
    <w:rsid w:val="00CB708B"/>
    <w:rsid w:val="00CB7107"/>
    <w:rsid w:val="00CB71DE"/>
    <w:rsid w:val="00CB73FD"/>
    <w:rsid w:val="00CB7500"/>
    <w:rsid w:val="00CB7874"/>
    <w:rsid w:val="00CB7E20"/>
    <w:rsid w:val="00CB7F5B"/>
    <w:rsid w:val="00CC06A8"/>
    <w:rsid w:val="00CC08A8"/>
    <w:rsid w:val="00CC1135"/>
    <w:rsid w:val="00CC2357"/>
    <w:rsid w:val="00CC23D6"/>
    <w:rsid w:val="00CC33C3"/>
    <w:rsid w:val="00CC3A8D"/>
    <w:rsid w:val="00CC45A1"/>
    <w:rsid w:val="00CC51DA"/>
    <w:rsid w:val="00CC5200"/>
    <w:rsid w:val="00CC6049"/>
    <w:rsid w:val="00CC6655"/>
    <w:rsid w:val="00CC691D"/>
    <w:rsid w:val="00CD0077"/>
    <w:rsid w:val="00CD030E"/>
    <w:rsid w:val="00CD09C9"/>
    <w:rsid w:val="00CD1365"/>
    <w:rsid w:val="00CD1718"/>
    <w:rsid w:val="00CD1727"/>
    <w:rsid w:val="00CD174F"/>
    <w:rsid w:val="00CD1954"/>
    <w:rsid w:val="00CD1F26"/>
    <w:rsid w:val="00CD22E7"/>
    <w:rsid w:val="00CD314A"/>
    <w:rsid w:val="00CD31D1"/>
    <w:rsid w:val="00CD3915"/>
    <w:rsid w:val="00CD40BA"/>
    <w:rsid w:val="00CD4CBF"/>
    <w:rsid w:val="00CD5553"/>
    <w:rsid w:val="00CD6EBB"/>
    <w:rsid w:val="00CD7CD3"/>
    <w:rsid w:val="00CE00DB"/>
    <w:rsid w:val="00CE02B7"/>
    <w:rsid w:val="00CE05B4"/>
    <w:rsid w:val="00CE05E8"/>
    <w:rsid w:val="00CE0F18"/>
    <w:rsid w:val="00CE26CB"/>
    <w:rsid w:val="00CE2B29"/>
    <w:rsid w:val="00CE351E"/>
    <w:rsid w:val="00CE39A3"/>
    <w:rsid w:val="00CE4386"/>
    <w:rsid w:val="00CE4D66"/>
    <w:rsid w:val="00CE5B25"/>
    <w:rsid w:val="00CE6EDF"/>
    <w:rsid w:val="00CE7BA6"/>
    <w:rsid w:val="00CF02D2"/>
    <w:rsid w:val="00CF08A7"/>
    <w:rsid w:val="00CF21B6"/>
    <w:rsid w:val="00CF31D6"/>
    <w:rsid w:val="00CF3BD1"/>
    <w:rsid w:val="00CF3F2A"/>
    <w:rsid w:val="00CF4077"/>
    <w:rsid w:val="00CF55E1"/>
    <w:rsid w:val="00CF576C"/>
    <w:rsid w:val="00CF63DB"/>
    <w:rsid w:val="00CF6471"/>
    <w:rsid w:val="00CF6D7A"/>
    <w:rsid w:val="00CF71B9"/>
    <w:rsid w:val="00CF78A3"/>
    <w:rsid w:val="00CF7A57"/>
    <w:rsid w:val="00CF7F5E"/>
    <w:rsid w:val="00D00A7A"/>
    <w:rsid w:val="00D00D15"/>
    <w:rsid w:val="00D015F7"/>
    <w:rsid w:val="00D0186A"/>
    <w:rsid w:val="00D01F10"/>
    <w:rsid w:val="00D0248F"/>
    <w:rsid w:val="00D02869"/>
    <w:rsid w:val="00D02A98"/>
    <w:rsid w:val="00D02B50"/>
    <w:rsid w:val="00D02CAD"/>
    <w:rsid w:val="00D03064"/>
    <w:rsid w:val="00D049D0"/>
    <w:rsid w:val="00D04A7B"/>
    <w:rsid w:val="00D04CFE"/>
    <w:rsid w:val="00D04D5B"/>
    <w:rsid w:val="00D05196"/>
    <w:rsid w:val="00D05A74"/>
    <w:rsid w:val="00D06EC0"/>
    <w:rsid w:val="00D06EF0"/>
    <w:rsid w:val="00D06F54"/>
    <w:rsid w:val="00D07083"/>
    <w:rsid w:val="00D0795F"/>
    <w:rsid w:val="00D07CCE"/>
    <w:rsid w:val="00D10554"/>
    <w:rsid w:val="00D11D61"/>
    <w:rsid w:val="00D12C1F"/>
    <w:rsid w:val="00D12E9D"/>
    <w:rsid w:val="00D12F23"/>
    <w:rsid w:val="00D131C9"/>
    <w:rsid w:val="00D14558"/>
    <w:rsid w:val="00D158FE"/>
    <w:rsid w:val="00D15D03"/>
    <w:rsid w:val="00D15FDB"/>
    <w:rsid w:val="00D1632E"/>
    <w:rsid w:val="00D1654F"/>
    <w:rsid w:val="00D171E7"/>
    <w:rsid w:val="00D17474"/>
    <w:rsid w:val="00D1789C"/>
    <w:rsid w:val="00D206CF"/>
    <w:rsid w:val="00D20E67"/>
    <w:rsid w:val="00D21E5F"/>
    <w:rsid w:val="00D23307"/>
    <w:rsid w:val="00D235E6"/>
    <w:rsid w:val="00D25372"/>
    <w:rsid w:val="00D25B7F"/>
    <w:rsid w:val="00D25C3D"/>
    <w:rsid w:val="00D25F8C"/>
    <w:rsid w:val="00D26618"/>
    <w:rsid w:val="00D26D53"/>
    <w:rsid w:val="00D27839"/>
    <w:rsid w:val="00D304C9"/>
    <w:rsid w:val="00D30DB5"/>
    <w:rsid w:val="00D3100D"/>
    <w:rsid w:val="00D32399"/>
    <w:rsid w:val="00D329A5"/>
    <w:rsid w:val="00D330E1"/>
    <w:rsid w:val="00D332CF"/>
    <w:rsid w:val="00D33810"/>
    <w:rsid w:val="00D33A96"/>
    <w:rsid w:val="00D34963"/>
    <w:rsid w:val="00D3583E"/>
    <w:rsid w:val="00D35B76"/>
    <w:rsid w:val="00D35C5D"/>
    <w:rsid w:val="00D36156"/>
    <w:rsid w:val="00D37391"/>
    <w:rsid w:val="00D37C1A"/>
    <w:rsid w:val="00D408D5"/>
    <w:rsid w:val="00D41303"/>
    <w:rsid w:val="00D432A1"/>
    <w:rsid w:val="00D433EA"/>
    <w:rsid w:val="00D43A07"/>
    <w:rsid w:val="00D43E62"/>
    <w:rsid w:val="00D45AC2"/>
    <w:rsid w:val="00D45B6A"/>
    <w:rsid w:val="00D46082"/>
    <w:rsid w:val="00D46938"/>
    <w:rsid w:val="00D47053"/>
    <w:rsid w:val="00D476BE"/>
    <w:rsid w:val="00D47B35"/>
    <w:rsid w:val="00D500E5"/>
    <w:rsid w:val="00D52854"/>
    <w:rsid w:val="00D5364A"/>
    <w:rsid w:val="00D53D9C"/>
    <w:rsid w:val="00D544E2"/>
    <w:rsid w:val="00D546D6"/>
    <w:rsid w:val="00D56089"/>
    <w:rsid w:val="00D56BE0"/>
    <w:rsid w:val="00D56DF4"/>
    <w:rsid w:val="00D57CCF"/>
    <w:rsid w:val="00D601AF"/>
    <w:rsid w:val="00D60FA3"/>
    <w:rsid w:val="00D61773"/>
    <w:rsid w:val="00D61CCB"/>
    <w:rsid w:val="00D61D79"/>
    <w:rsid w:val="00D61ED6"/>
    <w:rsid w:val="00D62D44"/>
    <w:rsid w:val="00D62EA5"/>
    <w:rsid w:val="00D62EBD"/>
    <w:rsid w:val="00D64662"/>
    <w:rsid w:val="00D64DC1"/>
    <w:rsid w:val="00D65B93"/>
    <w:rsid w:val="00D6668C"/>
    <w:rsid w:val="00D6765B"/>
    <w:rsid w:val="00D678D5"/>
    <w:rsid w:val="00D67FA4"/>
    <w:rsid w:val="00D70292"/>
    <w:rsid w:val="00D71001"/>
    <w:rsid w:val="00D712B2"/>
    <w:rsid w:val="00D720AD"/>
    <w:rsid w:val="00D729A1"/>
    <w:rsid w:val="00D73532"/>
    <w:rsid w:val="00D73713"/>
    <w:rsid w:val="00D73E46"/>
    <w:rsid w:val="00D73F46"/>
    <w:rsid w:val="00D74063"/>
    <w:rsid w:val="00D74EBF"/>
    <w:rsid w:val="00D75813"/>
    <w:rsid w:val="00D75B43"/>
    <w:rsid w:val="00D777F1"/>
    <w:rsid w:val="00D80CB5"/>
    <w:rsid w:val="00D81834"/>
    <w:rsid w:val="00D81B87"/>
    <w:rsid w:val="00D81E3D"/>
    <w:rsid w:val="00D830E2"/>
    <w:rsid w:val="00D84964"/>
    <w:rsid w:val="00D84B6F"/>
    <w:rsid w:val="00D84EFD"/>
    <w:rsid w:val="00D864E1"/>
    <w:rsid w:val="00D86768"/>
    <w:rsid w:val="00D87205"/>
    <w:rsid w:val="00D872CF"/>
    <w:rsid w:val="00D904EF"/>
    <w:rsid w:val="00D914B7"/>
    <w:rsid w:val="00D914C9"/>
    <w:rsid w:val="00D91590"/>
    <w:rsid w:val="00D918FF"/>
    <w:rsid w:val="00D91B86"/>
    <w:rsid w:val="00D91F1E"/>
    <w:rsid w:val="00D91FD3"/>
    <w:rsid w:val="00D92427"/>
    <w:rsid w:val="00D93011"/>
    <w:rsid w:val="00D933DE"/>
    <w:rsid w:val="00D94F5B"/>
    <w:rsid w:val="00D954BC"/>
    <w:rsid w:val="00D95EEA"/>
    <w:rsid w:val="00D96A89"/>
    <w:rsid w:val="00D96FDA"/>
    <w:rsid w:val="00D971C6"/>
    <w:rsid w:val="00D97B19"/>
    <w:rsid w:val="00DA039B"/>
    <w:rsid w:val="00DA2CC2"/>
    <w:rsid w:val="00DA3904"/>
    <w:rsid w:val="00DA3CE4"/>
    <w:rsid w:val="00DA42D5"/>
    <w:rsid w:val="00DA4475"/>
    <w:rsid w:val="00DA6070"/>
    <w:rsid w:val="00DA6BC6"/>
    <w:rsid w:val="00DA6C51"/>
    <w:rsid w:val="00DA7870"/>
    <w:rsid w:val="00DB0867"/>
    <w:rsid w:val="00DB0A8D"/>
    <w:rsid w:val="00DB0CC0"/>
    <w:rsid w:val="00DB0DC8"/>
    <w:rsid w:val="00DB0E9F"/>
    <w:rsid w:val="00DB1484"/>
    <w:rsid w:val="00DB1605"/>
    <w:rsid w:val="00DB2095"/>
    <w:rsid w:val="00DB2B25"/>
    <w:rsid w:val="00DB37BD"/>
    <w:rsid w:val="00DB3DD9"/>
    <w:rsid w:val="00DB5329"/>
    <w:rsid w:val="00DB70AA"/>
    <w:rsid w:val="00DB7297"/>
    <w:rsid w:val="00DB7648"/>
    <w:rsid w:val="00DB7ABE"/>
    <w:rsid w:val="00DB7F73"/>
    <w:rsid w:val="00DC03CC"/>
    <w:rsid w:val="00DC1975"/>
    <w:rsid w:val="00DC227D"/>
    <w:rsid w:val="00DC276B"/>
    <w:rsid w:val="00DC27BC"/>
    <w:rsid w:val="00DC2816"/>
    <w:rsid w:val="00DC2B72"/>
    <w:rsid w:val="00DC302C"/>
    <w:rsid w:val="00DC33BF"/>
    <w:rsid w:val="00DC425C"/>
    <w:rsid w:val="00DC4940"/>
    <w:rsid w:val="00DC4B9A"/>
    <w:rsid w:val="00DC50EF"/>
    <w:rsid w:val="00DC52D1"/>
    <w:rsid w:val="00DC5386"/>
    <w:rsid w:val="00DC5D3B"/>
    <w:rsid w:val="00DC6442"/>
    <w:rsid w:val="00DC6C80"/>
    <w:rsid w:val="00DC72BC"/>
    <w:rsid w:val="00DC72D2"/>
    <w:rsid w:val="00DD010C"/>
    <w:rsid w:val="00DD05EA"/>
    <w:rsid w:val="00DD0899"/>
    <w:rsid w:val="00DD0C77"/>
    <w:rsid w:val="00DD1411"/>
    <w:rsid w:val="00DD1875"/>
    <w:rsid w:val="00DD2511"/>
    <w:rsid w:val="00DD262C"/>
    <w:rsid w:val="00DD3B1A"/>
    <w:rsid w:val="00DD3BDA"/>
    <w:rsid w:val="00DD3EE6"/>
    <w:rsid w:val="00DD52E0"/>
    <w:rsid w:val="00DD54A7"/>
    <w:rsid w:val="00DD61B5"/>
    <w:rsid w:val="00DD63F9"/>
    <w:rsid w:val="00DD655B"/>
    <w:rsid w:val="00DD65AC"/>
    <w:rsid w:val="00DD728D"/>
    <w:rsid w:val="00DD741E"/>
    <w:rsid w:val="00DE00A2"/>
    <w:rsid w:val="00DE0CB9"/>
    <w:rsid w:val="00DE1C8F"/>
    <w:rsid w:val="00DE2140"/>
    <w:rsid w:val="00DE21D6"/>
    <w:rsid w:val="00DE2241"/>
    <w:rsid w:val="00DE27FE"/>
    <w:rsid w:val="00DE2A2E"/>
    <w:rsid w:val="00DE2D02"/>
    <w:rsid w:val="00DE39D5"/>
    <w:rsid w:val="00DE3FCC"/>
    <w:rsid w:val="00DE495C"/>
    <w:rsid w:val="00DE54C0"/>
    <w:rsid w:val="00DE58DF"/>
    <w:rsid w:val="00DE62EF"/>
    <w:rsid w:val="00DE6AF4"/>
    <w:rsid w:val="00DE6B2B"/>
    <w:rsid w:val="00DF10B6"/>
    <w:rsid w:val="00DF12CD"/>
    <w:rsid w:val="00DF1C6F"/>
    <w:rsid w:val="00DF2382"/>
    <w:rsid w:val="00DF4A23"/>
    <w:rsid w:val="00DF4ACF"/>
    <w:rsid w:val="00DF4DC0"/>
    <w:rsid w:val="00DF5B8F"/>
    <w:rsid w:val="00DF5E64"/>
    <w:rsid w:val="00DF6206"/>
    <w:rsid w:val="00DF63A8"/>
    <w:rsid w:val="00DF66AA"/>
    <w:rsid w:val="00DF6A19"/>
    <w:rsid w:val="00DF74A8"/>
    <w:rsid w:val="00DF7864"/>
    <w:rsid w:val="00E0039D"/>
    <w:rsid w:val="00E00755"/>
    <w:rsid w:val="00E007B9"/>
    <w:rsid w:val="00E007F3"/>
    <w:rsid w:val="00E01C4C"/>
    <w:rsid w:val="00E020F6"/>
    <w:rsid w:val="00E026CD"/>
    <w:rsid w:val="00E0386C"/>
    <w:rsid w:val="00E03C94"/>
    <w:rsid w:val="00E03D72"/>
    <w:rsid w:val="00E0515D"/>
    <w:rsid w:val="00E05200"/>
    <w:rsid w:val="00E05FE1"/>
    <w:rsid w:val="00E064DB"/>
    <w:rsid w:val="00E07930"/>
    <w:rsid w:val="00E07EA4"/>
    <w:rsid w:val="00E122C6"/>
    <w:rsid w:val="00E12599"/>
    <w:rsid w:val="00E12A5A"/>
    <w:rsid w:val="00E130A4"/>
    <w:rsid w:val="00E13162"/>
    <w:rsid w:val="00E132E5"/>
    <w:rsid w:val="00E134DE"/>
    <w:rsid w:val="00E140B7"/>
    <w:rsid w:val="00E156F7"/>
    <w:rsid w:val="00E157D2"/>
    <w:rsid w:val="00E15A13"/>
    <w:rsid w:val="00E17B82"/>
    <w:rsid w:val="00E17DC1"/>
    <w:rsid w:val="00E2162B"/>
    <w:rsid w:val="00E2214A"/>
    <w:rsid w:val="00E22A88"/>
    <w:rsid w:val="00E22BB9"/>
    <w:rsid w:val="00E2323B"/>
    <w:rsid w:val="00E235B2"/>
    <w:rsid w:val="00E238B0"/>
    <w:rsid w:val="00E23FB9"/>
    <w:rsid w:val="00E24910"/>
    <w:rsid w:val="00E26100"/>
    <w:rsid w:val="00E26430"/>
    <w:rsid w:val="00E267B3"/>
    <w:rsid w:val="00E2689D"/>
    <w:rsid w:val="00E27A0A"/>
    <w:rsid w:val="00E311B7"/>
    <w:rsid w:val="00E3127C"/>
    <w:rsid w:val="00E31D55"/>
    <w:rsid w:val="00E320D8"/>
    <w:rsid w:val="00E3295A"/>
    <w:rsid w:val="00E32C18"/>
    <w:rsid w:val="00E32CD6"/>
    <w:rsid w:val="00E32F13"/>
    <w:rsid w:val="00E340AF"/>
    <w:rsid w:val="00E34469"/>
    <w:rsid w:val="00E346B8"/>
    <w:rsid w:val="00E34DEE"/>
    <w:rsid w:val="00E3534E"/>
    <w:rsid w:val="00E36110"/>
    <w:rsid w:val="00E36D87"/>
    <w:rsid w:val="00E373A0"/>
    <w:rsid w:val="00E37D63"/>
    <w:rsid w:val="00E4040F"/>
    <w:rsid w:val="00E40B6B"/>
    <w:rsid w:val="00E40E16"/>
    <w:rsid w:val="00E40EB5"/>
    <w:rsid w:val="00E41791"/>
    <w:rsid w:val="00E427F3"/>
    <w:rsid w:val="00E42CFF"/>
    <w:rsid w:val="00E42DAB"/>
    <w:rsid w:val="00E43804"/>
    <w:rsid w:val="00E4389F"/>
    <w:rsid w:val="00E43D26"/>
    <w:rsid w:val="00E43FA4"/>
    <w:rsid w:val="00E441BB"/>
    <w:rsid w:val="00E447B4"/>
    <w:rsid w:val="00E44B16"/>
    <w:rsid w:val="00E45B01"/>
    <w:rsid w:val="00E47AAE"/>
    <w:rsid w:val="00E47DFF"/>
    <w:rsid w:val="00E50E12"/>
    <w:rsid w:val="00E50E54"/>
    <w:rsid w:val="00E51BD7"/>
    <w:rsid w:val="00E51C0A"/>
    <w:rsid w:val="00E51DCF"/>
    <w:rsid w:val="00E5250D"/>
    <w:rsid w:val="00E5268C"/>
    <w:rsid w:val="00E53C49"/>
    <w:rsid w:val="00E5441D"/>
    <w:rsid w:val="00E54F14"/>
    <w:rsid w:val="00E55151"/>
    <w:rsid w:val="00E55BBC"/>
    <w:rsid w:val="00E55E2E"/>
    <w:rsid w:val="00E57EEB"/>
    <w:rsid w:val="00E609F8"/>
    <w:rsid w:val="00E60D75"/>
    <w:rsid w:val="00E60E5F"/>
    <w:rsid w:val="00E62C09"/>
    <w:rsid w:val="00E62C17"/>
    <w:rsid w:val="00E6301D"/>
    <w:rsid w:val="00E631AA"/>
    <w:rsid w:val="00E6376C"/>
    <w:rsid w:val="00E63A5A"/>
    <w:rsid w:val="00E644A5"/>
    <w:rsid w:val="00E655A2"/>
    <w:rsid w:val="00E65639"/>
    <w:rsid w:val="00E65B54"/>
    <w:rsid w:val="00E65BEA"/>
    <w:rsid w:val="00E66117"/>
    <w:rsid w:val="00E6707B"/>
    <w:rsid w:val="00E67198"/>
    <w:rsid w:val="00E675CA"/>
    <w:rsid w:val="00E67756"/>
    <w:rsid w:val="00E67ABD"/>
    <w:rsid w:val="00E706A9"/>
    <w:rsid w:val="00E70B3B"/>
    <w:rsid w:val="00E7139C"/>
    <w:rsid w:val="00E71583"/>
    <w:rsid w:val="00E719B8"/>
    <w:rsid w:val="00E71D4D"/>
    <w:rsid w:val="00E73551"/>
    <w:rsid w:val="00E73B04"/>
    <w:rsid w:val="00E74092"/>
    <w:rsid w:val="00E74889"/>
    <w:rsid w:val="00E74906"/>
    <w:rsid w:val="00E74B9C"/>
    <w:rsid w:val="00E75C28"/>
    <w:rsid w:val="00E7692D"/>
    <w:rsid w:val="00E769B8"/>
    <w:rsid w:val="00E76E39"/>
    <w:rsid w:val="00E76F80"/>
    <w:rsid w:val="00E7732E"/>
    <w:rsid w:val="00E77BF9"/>
    <w:rsid w:val="00E800FA"/>
    <w:rsid w:val="00E809F6"/>
    <w:rsid w:val="00E83760"/>
    <w:rsid w:val="00E83B2A"/>
    <w:rsid w:val="00E84581"/>
    <w:rsid w:val="00E84F0E"/>
    <w:rsid w:val="00E85030"/>
    <w:rsid w:val="00E85304"/>
    <w:rsid w:val="00E85C6C"/>
    <w:rsid w:val="00E85D5C"/>
    <w:rsid w:val="00E85F18"/>
    <w:rsid w:val="00E864BD"/>
    <w:rsid w:val="00E8684A"/>
    <w:rsid w:val="00E873EC"/>
    <w:rsid w:val="00E87535"/>
    <w:rsid w:val="00E875E1"/>
    <w:rsid w:val="00E90237"/>
    <w:rsid w:val="00E9026E"/>
    <w:rsid w:val="00E902E1"/>
    <w:rsid w:val="00E912D1"/>
    <w:rsid w:val="00E9170F"/>
    <w:rsid w:val="00E91B9E"/>
    <w:rsid w:val="00E91CF9"/>
    <w:rsid w:val="00E92078"/>
    <w:rsid w:val="00E92130"/>
    <w:rsid w:val="00E92255"/>
    <w:rsid w:val="00E9272A"/>
    <w:rsid w:val="00E92884"/>
    <w:rsid w:val="00E92C98"/>
    <w:rsid w:val="00E93879"/>
    <w:rsid w:val="00E93FBC"/>
    <w:rsid w:val="00E94018"/>
    <w:rsid w:val="00E94616"/>
    <w:rsid w:val="00E94969"/>
    <w:rsid w:val="00E954F5"/>
    <w:rsid w:val="00E95731"/>
    <w:rsid w:val="00E95B62"/>
    <w:rsid w:val="00E966AF"/>
    <w:rsid w:val="00E96FAA"/>
    <w:rsid w:val="00E974F4"/>
    <w:rsid w:val="00E97CCA"/>
    <w:rsid w:val="00E97DAB"/>
    <w:rsid w:val="00EA020E"/>
    <w:rsid w:val="00EA091C"/>
    <w:rsid w:val="00EA25D7"/>
    <w:rsid w:val="00EA26E4"/>
    <w:rsid w:val="00EA31C8"/>
    <w:rsid w:val="00EA3E83"/>
    <w:rsid w:val="00EA3F09"/>
    <w:rsid w:val="00EA4398"/>
    <w:rsid w:val="00EA5280"/>
    <w:rsid w:val="00EA566F"/>
    <w:rsid w:val="00EA573F"/>
    <w:rsid w:val="00EA5A77"/>
    <w:rsid w:val="00EA6A84"/>
    <w:rsid w:val="00EB1676"/>
    <w:rsid w:val="00EB1B32"/>
    <w:rsid w:val="00EB2C17"/>
    <w:rsid w:val="00EB31B4"/>
    <w:rsid w:val="00EB3554"/>
    <w:rsid w:val="00EB3B9A"/>
    <w:rsid w:val="00EB3ED3"/>
    <w:rsid w:val="00EB41F2"/>
    <w:rsid w:val="00EB4474"/>
    <w:rsid w:val="00EB4510"/>
    <w:rsid w:val="00EB61B3"/>
    <w:rsid w:val="00EB71FC"/>
    <w:rsid w:val="00EB7AAF"/>
    <w:rsid w:val="00EC01D1"/>
    <w:rsid w:val="00EC05B3"/>
    <w:rsid w:val="00EC0DFB"/>
    <w:rsid w:val="00EC1E2D"/>
    <w:rsid w:val="00EC2374"/>
    <w:rsid w:val="00EC2A59"/>
    <w:rsid w:val="00EC3518"/>
    <w:rsid w:val="00EC430F"/>
    <w:rsid w:val="00EC4A71"/>
    <w:rsid w:val="00EC4BB6"/>
    <w:rsid w:val="00EC4FE5"/>
    <w:rsid w:val="00EC541E"/>
    <w:rsid w:val="00EC722D"/>
    <w:rsid w:val="00EC7E5D"/>
    <w:rsid w:val="00ED0144"/>
    <w:rsid w:val="00ED0176"/>
    <w:rsid w:val="00ED06A6"/>
    <w:rsid w:val="00ED098A"/>
    <w:rsid w:val="00ED0F91"/>
    <w:rsid w:val="00ED11DE"/>
    <w:rsid w:val="00ED1659"/>
    <w:rsid w:val="00ED17DF"/>
    <w:rsid w:val="00ED1928"/>
    <w:rsid w:val="00ED2505"/>
    <w:rsid w:val="00ED329B"/>
    <w:rsid w:val="00ED3AA3"/>
    <w:rsid w:val="00ED3DA1"/>
    <w:rsid w:val="00ED3F06"/>
    <w:rsid w:val="00ED41CD"/>
    <w:rsid w:val="00ED4227"/>
    <w:rsid w:val="00ED5455"/>
    <w:rsid w:val="00ED581C"/>
    <w:rsid w:val="00ED5981"/>
    <w:rsid w:val="00ED5C96"/>
    <w:rsid w:val="00ED62E5"/>
    <w:rsid w:val="00ED6386"/>
    <w:rsid w:val="00ED6579"/>
    <w:rsid w:val="00ED666D"/>
    <w:rsid w:val="00ED71A3"/>
    <w:rsid w:val="00ED7AA9"/>
    <w:rsid w:val="00EE020B"/>
    <w:rsid w:val="00EE0896"/>
    <w:rsid w:val="00EE0B8D"/>
    <w:rsid w:val="00EE0E28"/>
    <w:rsid w:val="00EE12C9"/>
    <w:rsid w:val="00EE198E"/>
    <w:rsid w:val="00EE1E65"/>
    <w:rsid w:val="00EE2A20"/>
    <w:rsid w:val="00EE3B58"/>
    <w:rsid w:val="00EE40CD"/>
    <w:rsid w:val="00EE40F6"/>
    <w:rsid w:val="00EE4275"/>
    <w:rsid w:val="00EE4454"/>
    <w:rsid w:val="00EE53F0"/>
    <w:rsid w:val="00EE5D13"/>
    <w:rsid w:val="00EE5F18"/>
    <w:rsid w:val="00EE62AE"/>
    <w:rsid w:val="00EE7F6D"/>
    <w:rsid w:val="00EF017D"/>
    <w:rsid w:val="00EF08B4"/>
    <w:rsid w:val="00EF0EF9"/>
    <w:rsid w:val="00EF1D2E"/>
    <w:rsid w:val="00EF1D40"/>
    <w:rsid w:val="00EF22D9"/>
    <w:rsid w:val="00EF4854"/>
    <w:rsid w:val="00EF4D8F"/>
    <w:rsid w:val="00EF4EB4"/>
    <w:rsid w:val="00EF53B9"/>
    <w:rsid w:val="00EF5507"/>
    <w:rsid w:val="00EF654A"/>
    <w:rsid w:val="00EF65F7"/>
    <w:rsid w:val="00EF6600"/>
    <w:rsid w:val="00EF73CD"/>
    <w:rsid w:val="00EF7C97"/>
    <w:rsid w:val="00F0030B"/>
    <w:rsid w:val="00F00BE6"/>
    <w:rsid w:val="00F01080"/>
    <w:rsid w:val="00F01124"/>
    <w:rsid w:val="00F0138E"/>
    <w:rsid w:val="00F01864"/>
    <w:rsid w:val="00F01A24"/>
    <w:rsid w:val="00F01D60"/>
    <w:rsid w:val="00F02657"/>
    <w:rsid w:val="00F02AF3"/>
    <w:rsid w:val="00F02B8C"/>
    <w:rsid w:val="00F02F92"/>
    <w:rsid w:val="00F03ADA"/>
    <w:rsid w:val="00F06747"/>
    <w:rsid w:val="00F0762C"/>
    <w:rsid w:val="00F1233C"/>
    <w:rsid w:val="00F1253E"/>
    <w:rsid w:val="00F12ACC"/>
    <w:rsid w:val="00F1343D"/>
    <w:rsid w:val="00F1398B"/>
    <w:rsid w:val="00F1414E"/>
    <w:rsid w:val="00F14D01"/>
    <w:rsid w:val="00F14E6E"/>
    <w:rsid w:val="00F1594C"/>
    <w:rsid w:val="00F15AD0"/>
    <w:rsid w:val="00F168F8"/>
    <w:rsid w:val="00F169B6"/>
    <w:rsid w:val="00F16B9C"/>
    <w:rsid w:val="00F171CD"/>
    <w:rsid w:val="00F17344"/>
    <w:rsid w:val="00F17EF4"/>
    <w:rsid w:val="00F208E0"/>
    <w:rsid w:val="00F208EE"/>
    <w:rsid w:val="00F20A0B"/>
    <w:rsid w:val="00F216A3"/>
    <w:rsid w:val="00F220A5"/>
    <w:rsid w:val="00F2248B"/>
    <w:rsid w:val="00F228BE"/>
    <w:rsid w:val="00F22B93"/>
    <w:rsid w:val="00F23250"/>
    <w:rsid w:val="00F23366"/>
    <w:rsid w:val="00F23721"/>
    <w:rsid w:val="00F23FB0"/>
    <w:rsid w:val="00F24107"/>
    <w:rsid w:val="00F24656"/>
    <w:rsid w:val="00F24CC9"/>
    <w:rsid w:val="00F24CE3"/>
    <w:rsid w:val="00F25455"/>
    <w:rsid w:val="00F256E8"/>
    <w:rsid w:val="00F26057"/>
    <w:rsid w:val="00F26811"/>
    <w:rsid w:val="00F27090"/>
    <w:rsid w:val="00F275BF"/>
    <w:rsid w:val="00F30BF4"/>
    <w:rsid w:val="00F310A9"/>
    <w:rsid w:val="00F3296C"/>
    <w:rsid w:val="00F33220"/>
    <w:rsid w:val="00F33882"/>
    <w:rsid w:val="00F33E1F"/>
    <w:rsid w:val="00F34528"/>
    <w:rsid w:val="00F346BA"/>
    <w:rsid w:val="00F34C52"/>
    <w:rsid w:val="00F34FBD"/>
    <w:rsid w:val="00F35ECC"/>
    <w:rsid w:val="00F366B3"/>
    <w:rsid w:val="00F366BE"/>
    <w:rsid w:val="00F36B9A"/>
    <w:rsid w:val="00F37EED"/>
    <w:rsid w:val="00F4003D"/>
    <w:rsid w:val="00F40A96"/>
    <w:rsid w:val="00F40D2F"/>
    <w:rsid w:val="00F41755"/>
    <w:rsid w:val="00F41D2E"/>
    <w:rsid w:val="00F42325"/>
    <w:rsid w:val="00F4237E"/>
    <w:rsid w:val="00F425C6"/>
    <w:rsid w:val="00F42CF3"/>
    <w:rsid w:val="00F4325C"/>
    <w:rsid w:val="00F434D1"/>
    <w:rsid w:val="00F43EAD"/>
    <w:rsid w:val="00F44203"/>
    <w:rsid w:val="00F44245"/>
    <w:rsid w:val="00F44AAA"/>
    <w:rsid w:val="00F44AFE"/>
    <w:rsid w:val="00F44EB3"/>
    <w:rsid w:val="00F455F2"/>
    <w:rsid w:val="00F457E6"/>
    <w:rsid w:val="00F465BF"/>
    <w:rsid w:val="00F46658"/>
    <w:rsid w:val="00F4706D"/>
    <w:rsid w:val="00F47465"/>
    <w:rsid w:val="00F47B55"/>
    <w:rsid w:val="00F5103A"/>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3DC"/>
    <w:rsid w:val="00F57BB2"/>
    <w:rsid w:val="00F6057E"/>
    <w:rsid w:val="00F60A1A"/>
    <w:rsid w:val="00F60B17"/>
    <w:rsid w:val="00F60DD9"/>
    <w:rsid w:val="00F61D2D"/>
    <w:rsid w:val="00F61DDE"/>
    <w:rsid w:val="00F6201E"/>
    <w:rsid w:val="00F624EE"/>
    <w:rsid w:val="00F63E7C"/>
    <w:rsid w:val="00F64811"/>
    <w:rsid w:val="00F64BA7"/>
    <w:rsid w:val="00F64C57"/>
    <w:rsid w:val="00F64E88"/>
    <w:rsid w:val="00F64F68"/>
    <w:rsid w:val="00F65175"/>
    <w:rsid w:val="00F65E82"/>
    <w:rsid w:val="00F6600E"/>
    <w:rsid w:val="00F66935"/>
    <w:rsid w:val="00F6713B"/>
    <w:rsid w:val="00F675B9"/>
    <w:rsid w:val="00F679E1"/>
    <w:rsid w:val="00F67D65"/>
    <w:rsid w:val="00F704AE"/>
    <w:rsid w:val="00F70908"/>
    <w:rsid w:val="00F709A3"/>
    <w:rsid w:val="00F73027"/>
    <w:rsid w:val="00F74347"/>
    <w:rsid w:val="00F74BAE"/>
    <w:rsid w:val="00F74D4A"/>
    <w:rsid w:val="00F750CF"/>
    <w:rsid w:val="00F7532F"/>
    <w:rsid w:val="00F75809"/>
    <w:rsid w:val="00F75D35"/>
    <w:rsid w:val="00F768E2"/>
    <w:rsid w:val="00F76FC9"/>
    <w:rsid w:val="00F7722F"/>
    <w:rsid w:val="00F772CB"/>
    <w:rsid w:val="00F80CB0"/>
    <w:rsid w:val="00F8353B"/>
    <w:rsid w:val="00F838D2"/>
    <w:rsid w:val="00F846CA"/>
    <w:rsid w:val="00F84B55"/>
    <w:rsid w:val="00F854C3"/>
    <w:rsid w:val="00F85EAB"/>
    <w:rsid w:val="00F86209"/>
    <w:rsid w:val="00F867C1"/>
    <w:rsid w:val="00F869A4"/>
    <w:rsid w:val="00F86B80"/>
    <w:rsid w:val="00F86C1F"/>
    <w:rsid w:val="00F86F38"/>
    <w:rsid w:val="00F871F2"/>
    <w:rsid w:val="00F87409"/>
    <w:rsid w:val="00F903A2"/>
    <w:rsid w:val="00F90FAD"/>
    <w:rsid w:val="00F911DB"/>
    <w:rsid w:val="00F92257"/>
    <w:rsid w:val="00F943A4"/>
    <w:rsid w:val="00F95BC2"/>
    <w:rsid w:val="00F96BC4"/>
    <w:rsid w:val="00F97CFA"/>
    <w:rsid w:val="00FA0226"/>
    <w:rsid w:val="00FA0610"/>
    <w:rsid w:val="00FA1A16"/>
    <w:rsid w:val="00FA1E63"/>
    <w:rsid w:val="00FA1EED"/>
    <w:rsid w:val="00FA2653"/>
    <w:rsid w:val="00FA2BB3"/>
    <w:rsid w:val="00FA59CA"/>
    <w:rsid w:val="00FA6261"/>
    <w:rsid w:val="00FA69BF"/>
    <w:rsid w:val="00FA6E77"/>
    <w:rsid w:val="00FA7B7E"/>
    <w:rsid w:val="00FB0949"/>
    <w:rsid w:val="00FB0F60"/>
    <w:rsid w:val="00FB349A"/>
    <w:rsid w:val="00FB4071"/>
    <w:rsid w:val="00FB419C"/>
    <w:rsid w:val="00FB4210"/>
    <w:rsid w:val="00FB59EA"/>
    <w:rsid w:val="00FB6006"/>
    <w:rsid w:val="00FB749D"/>
    <w:rsid w:val="00FB77B4"/>
    <w:rsid w:val="00FB7E15"/>
    <w:rsid w:val="00FC0240"/>
    <w:rsid w:val="00FC0A8C"/>
    <w:rsid w:val="00FC1659"/>
    <w:rsid w:val="00FC17D9"/>
    <w:rsid w:val="00FC2281"/>
    <w:rsid w:val="00FC27B7"/>
    <w:rsid w:val="00FC2960"/>
    <w:rsid w:val="00FC2E14"/>
    <w:rsid w:val="00FC31BD"/>
    <w:rsid w:val="00FC3EBF"/>
    <w:rsid w:val="00FC4CC1"/>
    <w:rsid w:val="00FC5CD3"/>
    <w:rsid w:val="00FC622D"/>
    <w:rsid w:val="00FC764A"/>
    <w:rsid w:val="00FC7CD8"/>
    <w:rsid w:val="00FC7CE0"/>
    <w:rsid w:val="00FD1176"/>
    <w:rsid w:val="00FD1442"/>
    <w:rsid w:val="00FD2BDA"/>
    <w:rsid w:val="00FD2E52"/>
    <w:rsid w:val="00FD3FD3"/>
    <w:rsid w:val="00FD4013"/>
    <w:rsid w:val="00FD527F"/>
    <w:rsid w:val="00FD5822"/>
    <w:rsid w:val="00FD6DFC"/>
    <w:rsid w:val="00FD79AF"/>
    <w:rsid w:val="00FE00D4"/>
    <w:rsid w:val="00FE0282"/>
    <w:rsid w:val="00FE1DCB"/>
    <w:rsid w:val="00FE247F"/>
    <w:rsid w:val="00FE2DA3"/>
    <w:rsid w:val="00FE47AC"/>
    <w:rsid w:val="00FE47F1"/>
    <w:rsid w:val="00FE511C"/>
    <w:rsid w:val="00FE613B"/>
    <w:rsid w:val="00FE74BB"/>
    <w:rsid w:val="00FE751D"/>
    <w:rsid w:val="00FE7696"/>
    <w:rsid w:val="00FF0836"/>
    <w:rsid w:val="00FF08D4"/>
    <w:rsid w:val="00FF1114"/>
    <w:rsid w:val="00FF1E62"/>
    <w:rsid w:val="00FF209F"/>
    <w:rsid w:val="00FF237A"/>
    <w:rsid w:val="00FF267E"/>
    <w:rsid w:val="00FF34BC"/>
    <w:rsid w:val="00FF3B33"/>
    <w:rsid w:val="00FF3DB8"/>
    <w:rsid w:val="00FF483D"/>
    <w:rsid w:val="00FF621B"/>
    <w:rsid w:val="00FF73F2"/>
    <w:rsid w:val="34700AA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mbria" w:hAnsi="Cambria"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qFormat="1" w:uiPriority="99" w:semiHidden="0"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9"/>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30"/>
    <w:qFormat/>
    <w:uiPriority w:val="0"/>
    <w:pPr>
      <w:numPr>
        <w:ilvl w:val="1"/>
      </w:numPr>
      <w:pBdr>
        <w:top w:val="none" w:color="auto" w:sz="0" w:space="0"/>
      </w:pBdr>
      <w:spacing w:before="180"/>
      <w:outlineLvl w:val="1"/>
    </w:pPr>
    <w:rPr>
      <w:sz w:val="32"/>
      <w:szCs w:val="32"/>
      <w:lang w:eastAsia="zh-CN"/>
    </w:rPr>
  </w:style>
  <w:style w:type="paragraph" w:styleId="4">
    <w:name w:val="heading 3"/>
    <w:basedOn w:val="3"/>
    <w:next w:val="1"/>
    <w:link w:val="31"/>
    <w:qFormat/>
    <w:uiPriority w:val="0"/>
    <w:pPr>
      <w:numPr>
        <w:ilvl w:val="2"/>
      </w:numPr>
      <w:spacing w:before="120"/>
      <w:outlineLvl w:val="2"/>
    </w:pPr>
    <w:rPr>
      <w:sz w:val="28"/>
      <w:szCs w:val="28"/>
    </w:rPr>
  </w:style>
  <w:style w:type="paragraph" w:styleId="5">
    <w:name w:val="heading 4"/>
    <w:basedOn w:val="4"/>
    <w:next w:val="1"/>
    <w:link w:val="32"/>
    <w:qFormat/>
    <w:uiPriority w:val="0"/>
    <w:pPr>
      <w:numPr>
        <w:ilvl w:val="3"/>
      </w:numPr>
      <w:outlineLvl w:val="3"/>
    </w:pPr>
    <w:rPr>
      <w:sz w:val="20"/>
      <w:szCs w:val="20"/>
    </w:rPr>
  </w:style>
  <w:style w:type="paragraph" w:styleId="6">
    <w:name w:val="heading 5"/>
    <w:basedOn w:val="5"/>
    <w:next w:val="1"/>
    <w:link w:val="33"/>
    <w:qFormat/>
    <w:uiPriority w:val="0"/>
    <w:pPr>
      <w:numPr>
        <w:ilvl w:val="4"/>
      </w:numPr>
      <w:outlineLvl w:val="4"/>
    </w:pPr>
    <w:rPr>
      <w:sz w:val="22"/>
      <w:szCs w:val="22"/>
    </w:rPr>
  </w:style>
  <w:style w:type="paragraph" w:styleId="7">
    <w:name w:val="heading 6"/>
    <w:basedOn w:val="1"/>
    <w:next w:val="1"/>
    <w:link w:val="34"/>
    <w:qFormat/>
    <w:uiPriority w:val="0"/>
    <w:pPr>
      <w:keepNext/>
      <w:keepLines/>
      <w:numPr>
        <w:ilvl w:val="5"/>
        <w:numId w:val="1"/>
      </w:numPr>
      <w:spacing w:before="120"/>
      <w:outlineLvl w:val="5"/>
    </w:pPr>
    <w:rPr>
      <w:rFonts w:ascii="Arial" w:hAnsi="Arial"/>
      <w:lang w:eastAsia="zh-CN"/>
    </w:rPr>
  </w:style>
  <w:style w:type="paragraph" w:styleId="8">
    <w:name w:val="heading 7"/>
    <w:basedOn w:val="1"/>
    <w:next w:val="1"/>
    <w:link w:val="35"/>
    <w:qFormat/>
    <w:uiPriority w:val="0"/>
    <w:pPr>
      <w:keepNext/>
      <w:keepLines/>
      <w:numPr>
        <w:ilvl w:val="6"/>
        <w:numId w:val="1"/>
      </w:numPr>
      <w:spacing w:before="120"/>
      <w:outlineLvl w:val="6"/>
    </w:pPr>
    <w:rPr>
      <w:rFonts w:ascii="Arial" w:hAnsi="Arial"/>
      <w:lang w:eastAsia="zh-CN"/>
    </w:rPr>
  </w:style>
  <w:style w:type="paragraph" w:styleId="9">
    <w:name w:val="heading 8"/>
    <w:basedOn w:val="8"/>
    <w:next w:val="1"/>
    <w:link w:val="36"/>
    <w:qFormat/>
    <w:uiPriority w:val="0"/>
    <w:pPr>
      <w:numPr>
        <w:ilvl w:val="7"/>
      </w:numPr>
      <w:outlineLvl w:val="7"/>
    </w:pPr>
  </w:style>
  <w:style w:type="paragraph" w:styleId="10">
    <w:name w:val="heading 9"/>
    <w:basedOn w:val="9"/>
    <w:next w:val="1"/>
    <w:link w:val="37"/>
    <w:qFormat/>
    <w:uiPriority w:val="0"/>
    <w:pPr>
      <w:numPr>
        <w:ilvl w:val="8"/>
      </w:numPr>
      <w:outlineLvl w:val="8"/>
    </w:pPr>
  </w:style>
  <w:style w:type="character" w:default="1" w:styleId="23">
    <w:name w:val="Default Paragraph Font"/>
    <w:semiHidden/>
    <w:unhideWhenUsed/>
    <w:uiPriority w:val="1"/>
  </w:style>
  <w:style w:type="table" w:default="1" w:styleId="27">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annotation subject"/>
    <w:basedOn w:val="13"/>
    <w:next w:val="13"/>
    <w:link w:val="49"/>
    <w:semiHidden/>
    <w:unhideWhenUsed/>
    <w:uiPriority w:val="99"/>
    <w:rPr>
      <w:b/>
      <w:bCs/>
    </w:rPr>
  </w:style>
  <w:style w:type="paragraph" w:styleId="13">
    <w:name w:val="annotation text"/>
    <w:basedOn w:val="1"/>
    <w:link w:val="48"/>
    <w:semiHidden/>
    <w:unhideWhenUsed/>
    <w:uiPriority w:val="99"/>
    <w:pPr>
      <w:jc w:val="left"/>
    </w:pPr>
    <w:rPr>
      <w:lang w:eastAsia="zh-CN"/>
    </w:rPr>
  </w:style>
  <w:style w:type="paragraph" w:styleId="14">
    <w:name w:val="List Number"/>
    <w:basedOn w:val="1"/>
    <w:unhideWhenUsed/>
    <w:qFormat/>
    <w:uiPriority w:val="99"/>
    <w:pPr>
      <w:numPr>
        <w:ilvl w:val="0"/>
        <w:numId w:val="2"/>
      </w:numPr>
      <w:contextualSpacing/>
    </w:pPr>
  </w:style>
  <w:style w:type="paragraph" w:styleId="15">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6">
    <w:name w:val="Document Map"/>
    <w:basedOn w:val="1"/>
    <w:link w:val="44"/>
    <w:semiHidden/>
    <w:unhideWhenUsed/>
    <w:qFormat/>
    <w:uiPriority w:val="99"/>
    <w:rPr>
      <w:rFonts w:ascii="宋体"/>
      <w:sz w:val="18"/>
      <w:szCs w:val="18"/>
      <w:lang w:eastAsia="zh-CN"/>
    </w:rPr>
  </w:style>
  <w:style w:type="paragraph" w:styleId="17">
    <w:name w:val="Body Text"/>
    <w:basedOn w:val="1"/>
    <w:link w:val="69"/>
    <w:unhideWhenUsed/>
    <w:qFormat/>
    <w:uiPriority w:val="0"/>
    <w:pPr>
      <w:spacing w:line="240" w:lineRule="auto"/>
      <w:textAlignment w:val="auto"/>
    </w:pPr>
    <w:rPr>
      <w:rFonts w:ascii="Arial" w:hAnsi="Arial"/>
      <w:sz w:val="20"/>
      <w:lang w:eastAsia="zh-CN"/>
    </w:rPr>
  </w:style>
  <w:style w:type="paragraph" w:styleId="18">
    <w:name w:val="List 2"/>
    <w:basedOn w:val="1"/>
    <w:semiHidden/>
    <w:unhideWhenUsed/>
    <w:qFormat/>
    <w:uiPriority w:val="99"/>
    <w:pPr>
      <w:ind w:left="100" w:leftChars="200" w:hanging="200" w:hangingChars="200"/>
      <w:contextualSpacing/>
    </w:pPr>
  </w:style>
  <w:style w:type="paragraph" w:styleId="19">
    <w:name w:val="Balloon Text"/>
    <w:basedOn w:val="1"/>
    <w:link w:val="42"/>
    <w:semiHidden/>
    <w:unhideWhenUsed/>
    <w:uiPriority w:val="99"/>
    <w:pPr>
      <w:spacing w:after="0" w:line="240" w:lineRule="auto"/>
    </w:pPr>
    <w:rPr>
      <w:rFonts w:ascii="Lucida Grande" w:hAnsi="Lucida Grande"/>
      <w:sz w:val="18"/>
      <w:szCs w:val="18"/>
      <w:lang w:eastAsia="zh-CN"/>
    </w:rPr>
  </w:style>
  <w:style w:type="paragraph" w:styleId="20">
    <w:name w:val="footer"/>
    <w:basedOn w:val="21"/>
    <w:link w:val="39"/>
    <w:uiPriority w:val="0"/>
    <w:pPr>
      <w:widowControl w:val="0"/>
      <w:pBdr>
        <w:bottom w:val="none" w:color="auto" w:sz="0" w:space="0"/>
      </w:pBdr>
      <w:snapToGrid/>
      <w:spacing w:after="0" w:line="288" w:lineRule="auto"/>
    </w:pPr>
    <w:rPr>
      <w:rFonts w:ascii="Arial" w:hAnsi="Arial"/>
      <w:b/>
      <w:bCs/>
      <w:i/>
      <w:iCs/>
      <w:lang w:val="zh-CN"/>
    </w:rPr>
  </w:style>
  <w:style w:type="paragraph" w:styleId="21">
    <w:name w:val="header"/>
    <w:basedOn w:val="1"/>
    <w:link w:val="41"/>
    <w:unhideWhenUsed/>
    <w:qFormat/>
    <w:uiPriority w:val="0"/>
    <w:pPr>
      <w:pBdr>
        <w:bottom w:val="single" w:color="auto" w:sz="6" w:space="1"/>
      </w:pBdr>
      <w:tabs>
        <w:tab w:val="center" w:pos="4320"/>
        <w:tab w:val="right" w:pos="8640"/>
      </w:tabs>
      <w:snapToGrid w:val="0"/>
      <w:spacing w:line="240" w:lineRule="auto"/>
      <w:jc w:val="center"/>
    </w:pPr>
    <w:rPr>
      <w:sz w:val="18"/>
      <w:szCs w:val="18"/>
      <w:lang w:eastAsia="zh-CN"/>
    </w:rPr>
  </w:style>
  <w:style w:type="paragraph" w:styleId="22">
    <w:name w:val="List"/>
    <w:basedOn w:val="1"/>
    <w:semiHidden/>
    <w:unhideWhenUsed/>
    <w:qFormat/>
    <w:uiPriority w:val="99"/>
    <w:pPr>
      <w:ind w:left="200" w:hanging="200" w:hangingChars="200"/>
      <w:contextualSpacing/>
    </w:pPr>
  </w:style>
  <w:style w:type="character" w:styleId="24">
    <w:name w:val="page number"/>
    <w:basedOn w:val="23"/>
    <w:qFormat/>
    <w:uiPriority w:val="0"/>
  </w:style>
  <w:style w:type="character" w:styleId="25">
    <w:name w:val="Hyperlink"/>
    <w:qFormat/>
    <w:uiPriority w:val="99"/>
    <w:rPr>
      <w:color w:val="0000FF"/>
      <w:u w:val="single"/>
    </w:rPr>
  </w:style>
  <w:style w:type="character" w:styleId="26">
    <w:name w:val="annotation reference"/>
    <w:semiHidden/>
    <w:unhideWhenUsed/>
    <w:qFormat/>
    <w:uiPriority w:val="99"/>
    <w:rPr>
      <w:sz w:val="21"/>
      <w:szCs w:val="21"/>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9">
    <w:name w:val="Heading 1 Char"/>
    <w:link w:val="2"/>
    <w:uiPriority w:val="0"/>
    <w:rPr>
      <w:rFonts w:ascii="Arial" w:hAnsi="Arial"/>
      <w:sz w:val="36"/>
      <w:szCs w:val="36"/>
      <w:lang w:val="en-GB"/>
    </w:rPr>
  </w:style>
  <w:style w:type="character" w:customStyle="1" w:styleId="30">
    <w:name w:val="Heading 2 Char1"/>
    <w:link w:val="3"/>
    <w:uiPriority w:val="0"/>
    <w:rPr>
      <w:rFonts w:ascii="Arial" w:hAnsi="Arial"/>
      <w:sz w:val="32"/>
      <w:szCs w:val="32"/>
      <w:lang w:val="en-GB" w:eastAsia="zh-CN"/>
    </w:rPr>
  </w:style>
  <w:style w:type="character" w:customStyle="1" w:styleId="31">
    <w:name w:val="Heading 3 Char"/>
    <w:link w:val="4"/>
    <w:uiPriority w:val="0"/>
    <w:rPr>
      <w:rFonts w:ascii="Arial" w:hAnsi="Arial"/>
      <w:sz w:val="28"/>
      <w:szCs w:val="28"/>
      <w:lang w:val="en-GB" w:eastAsia="zh-CN"/>
    </w:rPr>
  </w:style>
  <w:style w:type="character" w:customStyle="1" w:styleId="32">
    <w:name w:val="Heading 4 Char"/>
    <w:link w:val="5"/>
    <w:uiPriority w:val="0"/>
    <w:rPr>
      <w:rFonts w:ascii="Arial" w:hAnsi="Arial"/>
      <w:lang w:val="en-GB" w:eastAsia="zh-CN"/>
    </w:rPr>
  </w:style>
  <w:style w:type="character" w:customStyle="1" w:styleId="33">
    <w:name w:val="Heading 5 Char"/>
    <w:link w:val="6"/>
    <w:uiPriority w:val="0"/>
    <w:rPr>
      <w:rFonts w:ascii="Arial" w:hAnsi="Arial"/>
      <w:sz w:val="22"/>
      <w:szCs w:val="22"/>
      <w:lang w:val="en-GB" w:eastAsia="zh-CN"/>
    </w:rPr>
  </w:style>
  <w:style w:type="character" w:customStyle="1" w:styleId="34">
    <w:name w:val="Heading 6 Char"/>
    <w:link w:val="7"/>
    <w:uiPriority w:val="0"/>
    <w:rPr>
      <w:rFonts w:ascii="Arial" w:hAnsi="Arial"/>
      <w:sz w:val="22"/>
      <w:lang w:val="en-GB" w:eastAsia="zh-CN"/>
    </w:rPr>
  </w:style>
  <w:style w:type="character" w:customStyle="1" w:styleId="35">
    <w:name w:val="Heading 7 Char"/>
    <w:link w:val="8"/>
    <w:uiPriority w:val="0"/>
    <w:rPr>
      <w:rFonts w:ascii="Arial" w:hAnsi="Arial"/>
      <w:sz w:val="22"/>
      <w:lang w:val="en-GB" w:eastAsia="zh-CN"/>
    </w:rPr>
  </w:style>
  <w:style w:type="character" w:customStyle="1" w:styleId="36">
    <w:name w:val="Heading 8 Char"/>
    <w:link w:val="9"/>
    <w:qFormat/>
    <w:uiPriority w:val="0"/>
    <w:rPr>
      <w:rFonts w:ascii="Arial" w:hAnsi="Arial"/>
      <w:sz w:val="22"/>
      <w:lang w:val="en-GB" w:eastAsia="zh-CN"/>
    </w:rPr>
  </w:style>
  <w:style w:type="character" w:customStyle="1" w:styleId="37">
    <w:name w:val="Heading 9 Char"/>
    <w:link w:val="10"/>
    <w:qFormat/>
    <w:uiPriority w:val="0"/>
    <w:rPr>
      <w:rFonts w:ascii="Arial" w:hAnsi="Arial"/>
      <w:sz w:val="22"/>
      <w:lang w:val="en-GB" w:eastAsia="zh-CN"/>
    </w:rPr>
  </w:style>
  <w:style w:type="paragraph" w:customStyle="1" w:styleId="38">
    <w:name w:val="3GPP_Header"/>
    <w:basedOn w:val="1"/>
    <w:link w:val="40"/>
    <w:qFormat/>
    <w:uiPriority w:val="0"/>
    <w:pPr>
      <w:tabs>
        <w:tab w:val="left" w:pos="1701"/>
        <w:tab w:val="right" w:pos="9639"/>
      </w:tabs>
      <w:spacing w:after="240"/>
    </w:pPr>
    <w:rPr>
      <w:b/>
      <w:sz w:val="20"/>
      <w:lang w:eastAsia="zh-CN"/>
    </w:rPr>
  </w:style>
  <w:style w:type="character" w:customStyle="1" w:styleId="39">
    <w:name w:val="Footer Char"/>
    <w:link w:val="20"/>
    <w:qFormat/>
    <w:uiPriority w:val="0"/>
    <w:rPr>
      <w:rFonts w:ascii="Arial" w:hAnsi="Arial" w:eastAsia="宋体" w:cs="Arial"/>
      <w:b/>
      <w:bCs/>
      <w:i/>
      <w:iCs/>
      <w:kern w:val="0"/>
      <w:sz w:val="18"/>
      <w:szCs w:val="18"/>
    </w:rPr>
  </w:style>
  <w:style w:type="character" w:customStyle="1" w:styleId="40">
    <w:name w:val="3GPP_Header Char"/>
    <w:link w:val="38"/>
    <w:qFormat/>
    <w:uiPriority w:val="0"/>
    <w:rPr>
      <w:rFonts w:ascii="Times New Roman" w:hAnsi="Times New Roman" w:eastAsia="宋体" w:cs="Times New Roman"/>
      <w:b/>
      <w:kern w:val="0"/>
      <w:szCs w:val="20"/>
      <w:lang w:val="en-GB"/>
    </w:rPr>
  </w:style>
  <w:style w:type="character" w:customStyle="1" w:styleId="41">
    <w:name w:val="Header Char"/>
    <w:link w:val="21"/>
    <w:qFormat/>
    <w:uiPriority w:val="0"/>
    <w:rPr>
      <w:rFonts w:ascii="Times New Roman" w:hAnsi="Times New Roman" w:eastAsia="宋体" w:cs="Times New Roman"/>
      <w:kern w:val="0"/>
      <w:sz w:val="18"/>
      <w:szCs w:val="18"/>
      <w:lang w:val="en-GB"/>
    </w:rPr>
  </w:style>
  <w:style w:type="character" w:customStyle="1" w:styleId="42">
    <w:name w:val="Balloon Text Char"/>
    <w:link w:val="19"/>
    <w:semiHidden/>
    <w:uiPriority w:val="99"/>
    <w:rPr>
      <w:rFonts w:ascii="Lucida Grande" w:hAnsi="Lucida Grande" w:eastAsia="宋体" w:cs="Lucida Grande"/>
      <w:kern w:val="0"/>
      <w:sz w:val="18"/>
      <w:szCs w:val="18"/>
      <w:lang w:val="en-GB"/>
    </w:rPr>
  </w:style>
  <w:style w:type="paragraph" w:customStyle="1" w:styleId="43">
    <w:name w:val="中等深浅网格 1 - 强调文字颜色 21"/>
    <w:basedOn w:val="1"/>
    <w:qFormat/>
    <w:uiPriority w:val="34"/>
    <w:pPr>
      <w:ind w:firstLine="420" w:firstLineChars="200"/>
    </w:pPr>
  </w:style>
  <w:style w:type="character" w:customStyle="1" w:styleId="44">
    <w:name w:val="Document Map Char"/>
    <w:link w:val="16"/>
    <w:semiHidden/>
    <w:uiPriority w:val="99"/>
    <w:rPr>
      <w:rFonts w:ascii="宋体" w:hAnsi="Times New Roman" w:eastAsia="宋体" w:cs="Times New Roman"/>
      <w:kern w:val="0"/>
      <w:sz w:val="18"/>
      <w:szCs w:val="18"/>
      <w:lang w:val="en-GB"/>
    </w:rPr>
  </w:style>
  <w:style w:type="paragraph" w:customStyle="1" w:styleId="45">
    <w:name w:val="Doc-text2"/>
    <w:basedOn w:val="1"/>
    <w:link w:val="46"/>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6">
    <w:name w:val="Doc-text2 Char"/>
    <w:link w:val="45"/>
    <w:qFormat/>
    <w:uiPriority w:val="0"/>
    <w:rPr>
      <w:rFonts w:ascii="Arial" w:hAnsi="Arial" w:eastAsia="MS Mincho" w:cs="Times New Roman"/>
      <w:kern w:val="0"/>
      <w:sz w:val="20"/>
      <w:lang w:val="en-GB" w:eastAsia="en-GB"/>
    </w:rPr>
  </w:style>
  <w:style w:type="paragraph" w:customStyle="1" w:styleId="47">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8">
    <w:name w:val="Comment Text Char"/>
    <w:link w:val="13"/>
    <w:semiHidden/>
    <w:uiPriority w:val="99"/>
    <w:rPr>
      <w:rFonts w:ascii="Times New Roman" w:hAnsi="Times New Roman"/>
      <w:sz w:val="22"/>
      <w:lang w:val="en-GB"/>
    </w:rPr>
  </w:style>
  <w:style w:type="character" w:customStyle="1" w:styleId="49">
    <w:name w:val="Comment Subject Char"/>
    <w:link w:val="12"/>
    <w:semiHidden/>
    <w:qFormat/>
    <w:uiPriority w:val="99"/>
    <w:rPr>
      <w:rFonts w:ascii="Times New Roman" w:hAnsi="Times New Roman"/>
      <w:b/>
      <w:bCs/>
      <w:sz w:val="22"/>
      <w:lang w:val="en-GB"/>
    </w:rPr>
  </w:style>
  <w:style w:type="table" w:customStyle="1" w:styleId="50">
    <w:name w:val="列出段落1"/>
    <w:basedOn w:val="27"/>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1">
    <w:name w:val="TAC"/>
    <w:basedOn w:val="52"/>
    <w:link w:val="55"/>
    <w:uiPriority w:val="0"/>
    <w:pPr>
      <w:jc w:val="center"/>
    </w:pPr>
  </w:style>
  <w:style w:type="paragraph" w:customStyle="1" w:styleId="52">
    <w:name w:val="TAL"/>
    <w:basedOn w:val="1"/>
    <w:link w:val="54"/>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3">
    <w:name w:val="TAR"/>
    <w:basedOn w:val="52"/>
    <w:qFormat/>
    <w:uiPriority w:val="0"/>
    <w:pPr>
      <w:jc w:val="right"/>
    </w:pPr>
  </w:style>
  <w:style w:type="character" w:customStyle="1" w:styleId="54">
    <w:name w:val="TAL Char"/>
    <w:link w:val="52"/>
    <w:qFormat/>
    <w:uiPriority w:val="0"/>
    <w:rPr>
      <w:rFonts w:ascii="Arial" w:hAnsi="Arial" w:eastAsia="MS Mincho"/>
      <w:sz w:val="18"/>
      <w:lang w:val="en-GB" w:eastAsia="en-US"/>
    </w:rPr>
  </w:style>
  <w:style w:type="character" w:customStyle="1" w:styleId="55">
    <w:name w:val="TAC Char"/>
    <w:link w:val="51"/>
    <w:qFormat/>
    <w:uiPriority w:val="0"/>
    <w:rPr>
      <w:rFonts w:ascii="Arial" w:hAnsi="Arial" w:eastAsia="MS Mincho"/>
      <w:sz w:val="18"/>
      <w:lang w:val="en-GB" w:eastAsia="en-US"/>
    </w:rPr>
  </w:style>
  <w:style w:type="paragraph" w:customStyle="1" w:styleId="56">
    <w:name w:val="Doc-title"/>
    <w:basedOn w:val="1"/>
    <w:next w:val="45"/>
    <w:link w:val="57"/>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7">
    <w:name w:val="Doc-title Char"/>
    <w:link w:val="56"/>
    <w:uiPriority w:val="99"/>
    <w:rPr>
      <w:rFonts w:ascii="Arial" w:hAnsi="Arial" w:eastAsia="MS Mincho"/>
      <w:szCs w:val="24"/>
      <w:lang w:val="en-GB" w:eastAsia="en-GB"/>
    </w:rPr>
  </w:style>
  <w:style w:type="table" w:customStyle="1" w:styleId="58">
    <w:name w:val="中等深浅网格 3 - 强调文字颜色 11"/>
    <w:basedOn w:val="27"/>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9">
    <w:name w:val="中等深浅网格 1 - 强调文字颜色 11"/>
    <w:basedOn w:val="27"/>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60">
    <w:name w:val="Proposal"/>
    <w:basedOn w:val="1"/>
    <w:qFormat/>
    <w:uiPriority w:val="0"/>
    <w:pPr>
      <w:numPr>
        <w:ilvl w:val="0"/>
        <w:numId w:val="3"/>
      </w:numPr>
      <w:tabs>
        <w:tab w:val="left" w:pos="1701"/>
      </w:tabs>
      <w:spacing w:line="240" w:lineRule="auto"/>
    </w:pPr>
    <w:rPr>
      <w:rFonts w:ascii="Arial" w:hAnsi="Arial" w:eastAsia="Times New Roman"/>
      <w:b/>
      <w:bCs/>
      <w:sz w:val="20"/>
    </w:rPr>
  </w:style>
  <w:style w:type="character" w:customStyle="1" w:styleId="61">
    <w:name w:val="B1 Char"/>
    <w:link w:val="62"/>
    <w:qFormat/>
    <w:locked/>
    <w:uiPriority w:val="0"/>
    <w:rPr>
      <w:rFonts w:ascii="Times New Roman" w:hAnsi="Times New Roman"/>
      <w:lang w:val="en-GB" w:eastAsia="en-US"/>
    </w:rPr>
  </w:style>
  <w:style w:type="paragraph" w:customStyle="1" w:styleId="62">
    <w:name w:val="B1"/>
    <w:basedOn w:val="22"/>
    <w:link w:val="61"/>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3">
    <w:name w:val="B2 Char"/>
    <w:link w:val="64"/>
    <w:qFormat/>
    <w:locked/>
    <w:uiPriority w:val="0"/>
    <w:rPr>
      <w:rFonts w:ascii="Times New Roman" w:hAnsi="Times New Roman"/>
      <w:lang w:val="en-GB" w:eastAsia="en-US"/>
    </w:rPr>
  </w:style>
  <w:style w:type="paragraph" w:customStyle="1" w:styleId="64">
    <w:name w:val="B2"/>
    <w:basedOn w:val="18"/>
    <w:link w:val="63"/>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5">
    <w:name w:val="B3 Char"/>
    <w:link w:val="66"/>
    <w:qFormat/>
    <w:locked/>
    <w:uiPriority w:val="0"/>
    <w:rPr>
      <w:rFonts w:ascii="Times New Roman" w:hAnsi="Times New Roman"/>
      <w:lang w:val="en-GB" w:eastAsia="en-US"/>
    </w:rPr>
  </w:style>
  <w:style w:type="paragraph" w:customStyle="1" w:styleId="66">
    <w:name w:val="B3"/>
    <w:basedOn w:val="11"/>
    <w:link w:val="65"/>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7">
    <w:name w:val="CR Cover Page Zchn"/>
    <w:link w:val="68"/>
    <w:qFormat/>
    <w:locked/>
    <w:uiPriority w:val="0"/>
    <w:rPr>
      <w:rFonts w:ascii="Arial" w:hAnsi="Arial" w:cs="Arial"/>
      <w:lang w:val="en-GB" w:eastAsia="en-US"/>
    </w:rPr>
  </w:style>
  <w:style w:type="paragraph" w:customStyle="1" w:styleId="68">
    <w:name w:val="CR Cover Page"/>
    <w:link w:val="67"/>
    <w:qFormat/>
    <w:uiPriority w:val="0"/>
    <w:pPr>
      <w:spacing w:after="120"/>
    </w:pPr>
    <w:rPr>
      <w:rFonts w:ascii="Arial" w:hAnsi="Arial" w:eastAsia="宋体" w:cs="Arial"/>
      <w:lang w:val="en-GB" w:eastAsia="en-US" w:bidi="ar-SA"/>
    </w:rPr>
  </w:style>
  <w:style w:type="character" w:customStyle="1" w:styleId="69">
    <w:name w:val="Body Text Char"/>
    <w:link w:val="17"/>
    <w:uiPriority w:val="0"/>
    <w:rPr>
      <w:rFonts w:ascii="Arial" w:hAnsi="Arial"/>
      <w:lang w:val="en-GB" w:eastAsia="zh-CN"/>
    </w:rPr>
  </w:style>
  <w:style w:type="paragraph" w:customStyle="1" w:styleId="70">
    <w:name w:val="Observation"/>
    <w:basedOn w:val="60"/>
    <w:qFormat/>
    <w:uiPriority w:val="0"/>
    <w:pPr>
      <w:numPr>
        <w:ilvl w:val="0"/>
        <w:numId w:val="4"/>
      </w:numPr>
      <w:ind w:left="1701" w:hanging="1701"/>
    </w:pPr>
    <w:rPr>
      <w:rFonts w:eastAsia="宋体"/>
    </w:rPr>
  </w:style>
  <w:style w:type="paragraph" w:customStyle="1" w:styleId="71">
    <w:name w:val="Style Numbered (Latin) Bold Before:  0 cm Hanging:  063 cm"/>
    <w:next w:val="22"/>
    <w:qFormat/>
    <w:uiPriority w:val="0"/>
    <w:pPr>
      <w:numPr>
        <w:ilvl w:val="0"/>
        <w:numId w:val="5"/>
      </w:numPr>
    </w:pPr>
    <w:rPr>
      <w:rFonts w:ascii="Times New Roman" w:hAnsi="Times New Roman" w:eastAsia="MS Mincho" w:cs="Times New Roman"/>
      <w:lang w:val="en-GB" w:eastAsia="en-US" w:bidi="ar-SA"/>
    </w:rPr>
  </w:style>
  <w:style w:type="paragraph" w:styleId="72">
    <w:name w:val="List Paragraph"/>
    <w:basedOn w:val="1"/>
    <w:qFormat/>
    <w:uiPriority w:val="99"/>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3">
    <w:name w:val="No Spacing"/>
    <w:qFormat/>
    <w:uiPriority w:val="1"/>
    <w:rPr>
      <w:rFonts w:ascii="Calibri" w:hAnsi="Calibri" w:eastAsia="宋体" w:cs="Times New Roman"/>
      <w:sz w:val="22"/>
      <w:szCs w:val="22"/>
      <w:lang w:val="en-US" w:eastAsia="zh-CN" w:bidi="ar-SA"/>
    </w:rPr>
  </w:style>
  <w:style w:type="paragraph" w:customStyle="1" w:styleId="74">
    <w:name w:val="MTDisplayEquation"/>
    <w:basedOn w:val="1"/>
    <w:next w:val="1"/>
    <w:link w:val="75"/>
    <w:qFormat/>
    <w:uiPriority w:val="0"/>
    <w:pPr>
      <w:numPr>
        <w:ilvl w:val="0"/>
        <w:numId w:val="6"/>
      </w:numPr>
      <w:tabs>
        <w:tab w:val="center" w:pos="5040"/>
        <w:tab w:val="right" w:pos="9640"/>
      </w:tabs>
      <w:spacing w:after="180" w:line="240" w:lineRule="auto"/>
      <w:jc w:val="left"/>
    </w:pPr>
  </w:style>
  <w:style w:type="character" w:customStyle="1" w:styleId="75">
    <w:name w:val="MTDisplayEquation 字符"/>
    <w:basedOn w:val="23"/>
    <w:link w:val="74"/>
    <w:qFormat/>
    <w:uiPriority w:val="0"/>
    <w:rPr>
      <w:rFonts w:ascii="Times New Roman" w:hAnsi="Times New Roman"/>
      <w:sz w:val="22"/>
      <w:lang w:val="en-GB"/>
    </w:rPr>
  </w:style>
  <w:style w:type="paragraph" w:customStyle="1" w:styleId="76">
    <w:name w:val="B4"/>
    <w:basedOn w:val="1"/>
    <w:link w:val="77"/>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7">
    <w:name w:val="B4 Char"/>
    <w:link w:val="76"/>
    <w:qFormat/>
    <w:uiPriority w:val="0"/>
    <w:rPr>
      <w:rFonts w:ascii="Times New Roman" w:hAnsi="Times New Roman" w:eastAsia="Malgun Gothic"/>
      <w:lang w:val="en-GB" w:eastAsia="en-US"/>
    </w:rPr>
  </w:style>
  <w:style w:type="paragraph" w:customStyle="1" w:styleId="78">
    <w:name w:val="EX"/>
    <w:basedOn w:val="1"/>
    <w:link w:val="79"/>
    <w:qFormat/>
    <w:uiPriority w:val="0"/>
    <w:pPr>
      <w:keepLines/>
      <w:overflowPunct/>
      <w:autoSpaceDE/>
      <w:autoSpaceDN/>
      <w:adjustRightInd/>
      <w:spacing w:after="180" w:line="240" w:lineRule="auto"/>
      <w:ind w:left="1702" w:hanging="1418"/>
      <w:jc w:val="left"/>
      <w:textAlignment w:val="auto"/>
    </w:pPr>
    <w:rPr>
      <w:sz w:val="20"/>
      <w:lang w:eastAsia="zh-CN"/>
    </w:rPr>
  </w:style>
  <w:style w:type="character" w:customStyle="1" w:styleId="79">
    <w:name w:val="EX Char"/>
    <w:link w:val="78"/>
    <w:qFormat/>
    <w:uiPriority w:val="0"/>
    <w:rPr>
      <w:rFonts w:ascii="Times New Roman" w:hAnsi="Times New Roman"/>
      <w:lang w:val="en-GB" w:eastAsia="zh-CN"/>
    </w:rPr>
  </w:style>
  <w:style w:type="paragraph" w:customStyle="1" w:styleId="80">
    <w:name w:val="Agreement"/>
    <w:basedOn w:val="1"/>
    <w:next w:val="45"/>
    <w:qFormat/>
    <w:uiPriority w:val="0"/>
    <w:pPr>
      <w:numPr>
        <w:ilvl w:val="0"/>
        <w:numId w:val="7"/>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1">
    <w:name w:val="TH"/>
    <w:basedOn w:val="1"/>
    <w:link w:val="83"/>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2">
    <w:name w:val="TF"/>
    <w:basedOn w:val="81"/>
    <w:link w:val="84"/>
    <w:qFormat/>
    <w:uiPriority w:val="0"/>
    <w:pPr>
      <w:keepNext w:val="0"/>
      <w:spacing w:before="0" w:after="240"/>
    </w:pPr>
  </w:style>
  <w:style w:type="character" w:customStyle="1" w:styleId="83">
    <w:name w:val="TH Char"/>
    <w:link w:val="81"/>
    <w:qFormat/>
    <w:uiPriority w:val="0"/>
    <w:rPr>
      <w:rFonts w:ascii="Arial" w:hAnsi="Arial" w:eastAsia="Malgun Gothic"/>
      <w:b/>
      <w:lang w:val="en-GB" w:eastAsia="en-US"/>
    </w:rPr>
  </w:style>
  <w:style w:type="character" w:customStyle="1" w:styleId="84">
    <w:name w:val="TF Char"/>
    <w:link w:val="82"/>
    <w:qFormat/>
    <w:uiPriority w:val="0"/>
    <w:rPr>
      <w:rFonts w:ascii="Arial" w:hAnsi="Arial" w:eastAsia="Malgun Gothic"/>
      <w:b/>
      <w:lang w:val="en-GB" w:eastAsia="en-US"/>
    </w:rPr>
  </w:style>
  <w:style w:type="paragraph" w:customStyle="1" w:styleId="85">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6">
    <w:name w:val="TAH"/>
    <w:basedOn w:val="51"/>
    <w:uiPriority w:val="0"/>
    <w:rPr>
      <w:rFonts w:eastAsia="Times New Roman"/>
      <w:b/>
    </w:rPr>
  </w:style>
  <w:style w:type="character" w:customStyle="1" w:styleId="87">
    <w:name w:val="B1 Char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99E339-18B5-4590-A40D-A58A1CC14360}">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2</Pages>
  <Words>553</Words>
  <Characters>3156</Characters>
  <Lines>26</Lines>
  <Paragraphs>7</Paragraphs>
  <TotalTime>1001</TotalTime>
  <ScaleCrop>false</ScaleCrop>
  <LinksUpToDate>false</LinksUpToDate>
  <CharactersWithSpaces>3702</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yanxia</cp:lastModifiedBy>
  <cp:lastPrinted>2018-04-04T09:40:00Z</cp:lastPrinted>
  <dcterms:modified xsi:type="dcterms:W3CDTF">2019-03-29T06:18:23Z</dcterms:modified>
  <cp:revision>2062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